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9761" w14:textId="577584C7" w:rsidR="006978B2" w:rsidRDefault="006978B2" w:rsidP="00A4365F">
      <w:pPr>
        <w:shd w:val="clear" w:color="auto" w:fill="FFFFFF"/>
        <w:spacing w:before="100" w:beforeAutospacing="1" w:after="100" w:afterAutospacing="1" w:line="240" w:lineRule="auto"/>
        <w:outlineLvl w:val="0"/>
        <w:rPr>
          <w:rFonts w:ascii="Lato" w:eastAsia="Times New Roman" w:hAnsi="Lato" w:cs="Times New Roman"/>
          <w:b/>
          <w:bCs/>
          <w:kern w:val="36"/>
          <w:sz w:val="48"/>
          <w:szCs w:val="48"/>
          <w:lang w:eastAsia="da-DK"/>
        </w:rPr>
      </w:pPr>
      <w:r>
        <w:rPr>
          <w:rFonts w:ascii="Lato" w:eastAsia="Times New Roman" w:hAnsi="Lato" w:cs="Times New Roman"/>
          <w:b/>
          <w:bCs/>
          <w:kern w:val="36"/>
          <w:sz w:val="48"/>
          <w:szCs w:val="48"/>
          <w:lang w:eastAsia="da-DK"/>
        </w:rPr>
        <w:t>Skabelon til privatlivspolitik</w:t>
      </w:r>
    </w:p>
    <w:p w14:paraId="5273BBA1" w14:textId="13862655" w:rsidR="006978B2" w:rsidRPr="00114404" w:rsidRDefault="006978B2" w:rsidP="00114404">
      <w:pPr>
        <w:shd w:val="clear" w:color="auto" w:fill="FFFFFF"/>
        <w:spacing w:before="100" w:beforeAutospacing="1" w:after="100" w:afterAutospacing="1" w:line="240" w:lineRule="auto"/>
        <w:rPr>
          <w:rFonts w:ascii="Lato" w:eastAsia="Times New Roman" w:hAnsi="Lato" w:cs="Times New Roman"/>
          <w:i/>
          <w:iCs/>
          <w:sz w:val="23"/>
          <w:szCs w:val="23"/>
          <w:u w:val="single"/>
          <w:lang w:eastAsia="da-DK"/>
        </w:rPr>
      </w:pPr>
      <w:r w:rsidRPr="00114404">
        <w:rPr>
          <w:rFonts w:ascii="Lato" w:eastAsia="Times New Roman" w:hAnsi="Lato" w:cs="Times New Roman"/>
          <w:i/>
          <w:iCs/>
          <w:sz w:val="23"/>
          <w:szCs w:val="23"/>
          <w:u w:val="single"/>
          <w:lang w:eastAsia="da-DK"/>
        </w:rPr>
        <w:t>Vejledning til kommunen:</w:t>
      </w:r>
    </w:p>
    <w:p w14:paraId="3F4088AA" w14:textId="6BE40620" w:rsidR="00F06068" w:rsidRPr="00114404" w:rsidRDefault="003547E7" w:rsidP="00114404">
      <w:pPr>
        <w:shd w:val="clear" w:color="auto" w:fill="FFFFFF"/>
        <w:spacing w:before="100" w:beforeAutospacing="1" w:after="100" w:afterAutospacing="1" w:line="240" w:lineRule="auto"/>
        <w:rPr>
          <w:rFonts w:ascii="Lato" w:eastAsia="Times New Roman" w:hAnsi="Lato" w:cs="Times New Roman"/>
          <w:i/>
          <w:iCs/>
          <w:sz w:val="23"/>
          <w:szCs w:val="23"/>
          <w:lang w:eastAsia="da-DK"/>
        </w:rPr>
      </w:pPr>
      <w:r w:rsidRPr="00114404">
        <w:rPr>
          <w:rFonts w:ascii="Lato" w:eastAsia="Times New Roman" w:hAnsi="Lato" w:cs="Times New Roman"/>
          <w:i/>
          <w:iCs/>
          <w:sz w:val="23"/>
          <w:szCs w:val="23"/>
          <w:lang w:eastAsia="da-DK"/>
        </w:rPr>
        <w:t>Dette dokument er en skabelon til kommunens privatlivspolitik for brug af Aula</w:t>
      </w:r>
      <w:r w:rsidR="000C425E" w:rsidRPr="00114404">
        <w:rPr>
          <w:rFonts w:ascii="Lato" w:eastAsia="Times New Roman" w:hAnsi="Lato" w:cs="Times New Roman"/>
          <w:i/>
          <w:iCs/>
          <w:sz w:val="23"/>
          <w:szCs w:val="23"/>
          <w:lang w:eastAsia="da-DK"/>
        </w:rPr>
        <w:t>, som der skal linkes til i Aula</w:t>
      </w:r>
      <w:r w:rsidRPr="00114404">
        <w:rPr>
          <w:rFonts w:ascii="Lato" w:eastAsia="Times New Roman" w:hAnsi="Lato" w:cs="Times New Roman"/>
          <w:i/>
          <w:iCs/>
          <w:sz w:val="23"/>
          <w:szCs w:val="23"/>
          <w:lang w:eastAsia="da-DK"/>
        </w:rPr>
        <w:t xml:space="preserve">. </w:t>
      </w:r>
      <w:r w:rsidR="00F06068" w:rsidRPr="00114404">
        <w:rPr>
          <w:rFonts w:ascii="Lato" w:eastAsia="Times New Roman" w:hAnsi="Lato" w:cs="Times New Roman"/>
          <w:i/>
          <w:iCs/>
          <w:sz w:val="23"/>
          <w:szCs w:val="23"/>
          <w:lang w:eastAsia="da-DK"/>
        </w:rPr>
        <w:t>Skabelonen er tænkt som et redskab til sikring af, at kommunen overholder oplysningspligten i databeskyttelsesforordningen.</w:t>
      </w:r>
    </w:p>
    <w:p w14:paraId="23CD5858" w14:textId="3CAF01E6" w:rsidR="00741B82" w:rsidRPr="00114404" w:rsidRDefault="003547E7" w:rsidP="00114404">
      <w:pPr>
        <w:shd w:val="clear" w:color="auto" w:fill="FFFFFF"/>
        <w:spacing w:before="100" w:beforeAutospacing="1" w:after="100" w:afterAutospacing="1" w:line="240" w:lineRule="auto"/>
        <w:rPr>
          <w:rFonts w:ascii="Lato" w:eastAsia="Times New Roman" w:hAnsi="Lato" w:cs="Times New Roman"/>
          <w:i/>
          <w:iCs/>
          <w:sz w:val="23"/>
          <w:szCs w:val="23"/>
          <w:lang w:eastAsia="da-DK"/>
        </w:rPr>
      </w:pPr>
      <w:r w:rsidRPr="00114404">
        <w:rPr>
          <w:rFonts w:ascii="Lato" w:eastAsia="Times New Roman" w:hAnsi="Lato" w:cs="Times New Roman"/>
          <w:i/>
          <w:iCs/>
          <w:sz w:val="23"/>
          <w:szCs w:val="23"/>
          <w:lang w:eastAsia="da-DK"/>
        </w:rPr>
        <w:t xml:space="preserve">KOMBIT har udfyldt skabelonen med de </w:t>
      </w:r>
      <w:r w:rsidR="009C452A" w:rsidRPr="00114404">
        <w:rPr>
          <w:rFonts w:ascii="Lato" w:eastAsia="Times New Roman" w:hAnsi="Lato" w:cs="Times New Roman"/>
          <w:i/>
          <w:iCs/>
          <w:sz w:val="23"/>
          <w:szCs w:val="23"/>
          <w:lang w:eastAsia="da-DK"/>
        </w:rPr>
        <w:t xml:space="preserve">oplysninger, som er fælles </w:t>
      </w:r>
      <w:r w:rsidR="00F06068" w:rsidRPr="00114404">
        <w:rPr>
          <w:rFonts w:ascii="Lato" w:eastAsia="Times New Roman" w:hAnsi="Lato" w:cs="Times New Roman"/>
          <w:i/>
          <w:iCs/>
          <w:sz w:val="23"/>
          <w:szCs w:val="23"/>
          <w:lang w:eastAsia="da-DK"/>
        </w:rPr>
        <w:t xml:space="preserve">på tværs af </w:t>
      </w:r>
      <w:r w:rsidR="009C452A" w:rsidRPr="00114404">
        <w:rPr>
          <w:rFonts w:ascii="Lato" w:eastAsia="Times New Roman" w:hAnsi="Lato" w:cs="Times New Roman"/>
          <w:i/>
          <w:iCs/>
          <w:sz w:val="23"/>
          <w:szCs w:val="23"/>
          <w:lang w:eastAsia="da-DK"/>
        </w:rPr>
        <w:t xml:space="preserve">kommuner. </w:t>
      </w:r>
      <w:r w:rsidRPr="00114404">
        <w:rPr>
          <w:rFonts w:ascii="Lato" w:eastAsia="Times New Roman" w:hAnsi="Lato" w:cs="Times New Roman"/>
          <w:i/>
          <w:iCs/>
          <w:sz w:val="23"/>
          <w:szCs w:val="23"/>
          <w:lang w:eastAsia="da-DK"/>
        </w:rPr>
        <w:t xml:space="preserve">Kommunen skal tilpasse skabelonen til kommunens individuelle forhold. </w:t>
      </w:r>
      <w:r w:rsidR="00813F07" w:rsidRPr="00114404">
        <w:rPr>
          <w:rFonts w:ascii="Lato" w:eastAsia="Times New Roman" w:hAnsi="Lato" w:cs="Times New Roman"/>
          <w:i/>
          <w:iCs/>
          <w:sz w:val="23"/>
          <w:szCs w:val="23"/>
          <w:lang w:eastAsia="da-DK"/>
        </w:rPr>
        <w:t xml:space="preserve">Hvis kommunen er vant til at anvende egne skabeloner, vil kommunen med fordel kunne klippe dele af </w:t>
      </w:r>
      <w:r w:rsidR="000C425E" w:rsidRPr="00114404">
        <w:rPr>
          <w:rFonts w:ascii="Lato" w:eastAsia="Times New Roman" w:hAnsi="Lato" w:cs="Times New Roman"/>
          <w:i/>
          <w:iCs/>
          <w:sz w:val="23"/>
          <w:szCs w:val="23"/>
          <w:lang w:eastAsia="da-DK"/>
        </w:rPr>
        <w:t xml:space="preserve">teksten </w:t>
      </w:r>
      <w:r w:rsidR="00813F07" w:rsidRPr="00114404">
        <w:rPr>
          <w:rFonts w:ascii="Lato" w:eastAsia="Times New Roman" w:hAnsi="Lato" w:cs="Times New Roman"/>
          <w:i/>
          <w:iCs/>
          <w:sz w:val="23"/>
          <w:szCs w:val="23"/>
          <w:lang w:eastAsia="da-DK"/>
        </w:rPr>
        <w:t xml:space="preserve">over i </w:t>
      </w:r>
      <w:r w:rsidR="000C425E" w:rsidRPr="00114404">
        <w:rPr>
          <w:rFonts w:ascii="Lato" w:eastAsia="Times New Roman" w:hAnsi="Lato" w:cs="Times New Roman"/>
          <w:i/>
          <w:iCs/>
          <w:sz w:val="23"/>
          <w:szCs w:val="23"/>
          <w:lang w:eastAsia="da-DK"/>
        </w:rPr>
        <w:t xml:space="preserve">disse </w:t>
      </w:r>
      <w:r w:rsidR="00813F07" w:rsidRPr="00114404">
        <w:rPr>
          <w:rFonts w:ascii="Lato" w:eastAsia="Times New Roman" w:hAnsi="Lato" w:cs="Times New Roman"/>
          <w:i/>
          <w:iCs/>
          <w:sz w:val="23"/>
          <w:szCs w:val="23"/>
          <w:lang w:eastAsia="da-DK"/>
        </w:rPr>
        <w:t>skabeloner og tage udgangspunkt heri.</w:t>
      </w:r>
    </w:p>
    <w:p w14:paraId="20E89778" w14:textId="54969789" w:rsidR="00741B82" w:rsidRDefault="00741B82" w:rsidP="00114404">
      <w:pPr>
        <w:shd w:val="clear" w:color="auto" w:fill="FFFFFF"/>
        <w:spacing w:before="100" w:beforeAutospacing="1" w:after="100" w:afterAutospacing="1" w:line="240" w:lineRule="auto"/>
        <w:rPr>
          <w:rFonts w:ascii="Lato" w:eastAsia="Times New Roman" w:hAnsi="Lato" w:cs="Times New Roman"/>
          <w:i/>
          <w:iCs/>
          <w:sz w:val="23"/>
          <w:szCs w:val="23"/>
          <w:lang w:eastAsia="da-DK"/>
        </w:rPr>
      </w:pPr>
      <w:r w:rsidRPr="00114404">
        <w:rPr>
          <w:rFonts w:ascii="Lato" w:eastAsia="Times New Roman" w:hAnsi="Lato" w:cs="Times New Roman"/>
          <w:i/>
          <w:iCs/>
          <w:sz w:val="23"/>
          <w:szCs w:val="23"/>
          <w:lang w:eastAsia="da-DK"/>
        </w:rPr>
        <w:t xml:space="preserve">Tekst markeret med gul </w:t>
      </w:r>
      <w:r w:rsidRPr="00114404">
        <w:rPr>
          <w:rFonts w:ascii="Lato" w:eastAsia="Times New Roman" w:hAnsi="Lato" w:cs="Times New Roman"/>
          <w:i/>
          <w:iCs/>
          <w:sz w:val="23"/>
          <w:szCs w:val="23"/>
          <w:highlight w:val="yellow"/>
          <w:lang w:eastAsia="da-DK"/>
        </w:rPr>
        <w:t>[…]</w:t>
      </w:r>
      <w:r w:rsidRPr="00114404">
        <w:rPr>
          <w:rFonts w:ascii="Lato" w:eastAsia="Times New Roman" w:hAnsi="Lato" w:cs="Times New Roman"/>
          <w:i/>
          <w:iCs/>
          <w:sz w:val="23"/>
          <w:szCs w:val="23"/>
          <w:lang w:eastAsia="da-DK"/>
        </w:rPr>
        <w:t xml:space="preserve"> er vejledningstekst </w:t>
      </w:r>
      <w:r w:rsidR="009F79E0" w:rsidRPr="00114404">
        <w:rPr>
          <w:rFonts w:ascii="Lato" w:eastAsia="Times New Roman" w:hAnsi="Lato" w:cs="Times New Roman"/>
          <w:i/>
          <w:iCs/>
          <w:sz w:val="23"/>
          <w:szCs w:val="23"/>
          <w:lang w:eastAsia="da-DK"/>
        </w:rPr>
        <w:t xml:space="preserve">til brug for kommunens færdiggørelse af skabelonen. </w:t>
      </w:r>
    </w:p>
    <w:p w14:paraId="304043F4" w14:textId="2D6BE2CE" w:rsidR="00C92578" w:rsidRPr="00C92578" w:rsidRDefault="00C92578" w:rsidP="00114404">
      <w:pPr>
        <w:shd w:val="clear" w:color="auto" w:fill="FFFFFF"/>
        <w:spacing w:before="100" w:beforeAutospacing="1" w:after="100" w:afterAutospacing="1" w:line="240" w:lineRule="auto"/>
        <w:rPr>
          <w:rFonts w:ascii="Lato" w:eastAsia="Times New Roman" w:hAnsi="Lato" w:cs="Times New Roman"/>
          <w:b/>
          <w:bCs/>
          <w:i/>
          <w:iCs/>
          <w:sz w:val="23"/>
          <w:szCs w:val="23"/>
          <w:lang w:eastAsia="da-DK"/>
        </w:rPr>
      </w:pPr>
      <w:r w:rsidRPr="00C92578">
        <w:rPr>
          <w:rFonts w:ascii="Lato" w:eastAsia="Times New Roman" w:hAnsi="Lato" w:cs="Times New Roman"/>
          <w:b/>
          <w:bCs/>
          <w:i/>
          <w:iCs/>
          <w:sz w:val="23"/>
          <w:szCs w:val="23"/>
          <w:lang w:eastAsia="da-DK"/>
        </w:rPr>
        <w:t>Versionshistorik</w:t>
      </w:r>
      <w:r>
        <w:rPr>
          <w:rFonts w:ascii="Lato" w:eastAsia="Times New Roman" w:hAnsi="Lato" w:cs="Times New Roman"/>
          <w:b/>
          <w:bCs/>
          <w:i/>
          <w:iCs/>
          <w:sz w:val="23"/>
          <w:szCs w:val="23"/>
          <w:lang w:eastAsia="da-DK"/>
        </w:rPr>
        <w:t xml:space="preserve"> for skabelon</w:t>
      </w:r>
    </w:p>
    <w:tbl>
      <w:tblPr>
        <w:tblStyle w:val="Tabel-Gitter"/>
        <w:tblW w:w="0" w:type="auto"/>
        <w:tblLook w:val="04A0" w:firstRow="1" w:lastRow="0" w:firstColumn="1" w:lastColumn="0" w:noHBand="0" w:noVBand="1"/>
      </w:tblPr>
      <w:tblGrid>
        <w:gridCol w:w="1413"/>
        <w:gridCol w:w="2268"/>
        <w:gridCol w:w="5947"/>
      </w:tblGrid>
      <w:tr w:rsidR="00C92578" w14:paraId="06656D1B" w14:textId="77777777" w:rsidTr="00C92578">
        <w:tc>
          <w:tcPr>
            <w:tcW w:w="1413" w:type="dxa"/>
          </w:tcPr>
          <w:p w14:paraId="5033C7DA" w14:textId="451A44BB"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Version</w:t>
            </w:r>
          </w:p>
        </w:tc>
        <w:tc>
          <w:tcPr>
            <w:tcW w:w="2268" w:type="dxa"/>
          </w:tcPr>
          <w:p w14:paraId="6D86E337" w14:textId="5DE01526"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Dato</w:t>
            </w:r>
          </w:p>
        </w:tc>
        <w:tc>
          <w:tcPr>
            <w:tcW w:w="5947" w:type="dxa"/>
          </w:tcPr>
          <w:p w14:paraId="6AC799D5" w14:textId="02B81A18"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Ændring</w:t>
            </w:r>
          </w:p>
        </w:tc>
      </w:tr>
      <w:tr w:rsidR="00C92578" w14:paraId="4D058F59" w14:textId="77777777" w:rsidTr="00C92578">
        <w:tc>
          <w:tcPr>
            <w:tcW w:w="1413" w:type="dxa"/>
          </w:tcPr>
          <w:p w14:paraId="7C17477F" w14:textId="7BFE1D70"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1.0</w:t>
            </w:r>
          </w:p>
        </w:tc>
        <w:tc>
          <w:tcPr>
            <w:tcW w:w="2268" w:type="dxa"/>
          </w:tcPr>
          <w:p w14:paraId="241ED72A" w14:textId="77777777"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p>
        </w:tc>
        <w:tc>
          <w:tcPr>
            <w:tcW w:w="5947" w:type="dxa"/>
          </w:tcPr>
          <w:p w14:paraId="4E311BD5" w14:textId="3212416E"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Oprindelig version</w:t>
            </w:r>
          </w:p>
        </w:tc>
      </w:tr>
      <w:tr w:rsidR="00C92578" w14:paraId="74AE296E" w14:textId="77777777" w:rsidTr="00C92578">
        <w:tc>
          <w:tcPr>
            <w:tcW w:w="1413" w:type="dxa"/>
          </w:tcPr>
          <w:p w14:paraId="6959226B" w14:textId="5BFF870E" w:rsidR="00C92578" w:rsidRDefault="00C92578"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1.1</w:t>
            </w:r>
          </w:p>
        </w:tc>
        <w:tc>
          <w:tcPr>
            <w:tcW w:w="2268" w:type="dxa"/>
          </w:tcPr>
          <w:p w14:paraId="1B8A61F4" w14:textId="29E42B63" w:rsidR="00C92578" w:rsidRDefault="00F53ED4"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14</w:t>
            </w:r>
            <w:r w:rsidR="00C92578">
              <w:rPr>
                <w:rFonts w:ascii="Lato" w:eastAsia="Times New Roman" w:hAnsi="Lato" w:cs="Times New Roman"/>
                <w:i/>
                <w:iCs/>
                <w:sz w:val="23"/>
                <w:szCs w:val="23"/>
                <w:lang w:eastAsia="da-DK"/>
              </w:rPr>
              <w:t>.</w:t>
            </w:r>
            <w:r w:rsidR="0046071A">
              <w:rPr>
                <w:rFonts w:ascii="Lato" w:eastAsia="Times New Roman" w:hAnsi="Lato" w:cs="Times New Roman"/>
                <w:i/>
                <w:iCs/>
                <w:sz w:val="23"/>
                <w:szCs w:val="23"/>
                <w:lang w:eastAsia="da-DK"/>
              </w:rPr>
              <w:t xml:space="preserve"> </w:t>
            </w:r>
            <w:r>
              <w:rPr>
                <w:rFonts w:ascii="Lato" w:eastAsia="Times New Roman" w:hAnsi="Lato" w:cs="Times New Roman"/>
                <w:i/>
                <w:iCs/>
                <w:sz w:val="23"/>
                <w:szCs w:val="23"/>
                <w:lang w:eastAsia="da-DK"/>
              </w:rPr>
              <w:t xml:space="preserve">december </w:t>
            </w:r>
            <w:r w:rsidR="00C92578">
              <w:rPr>
                <w:rFonts w:ascii="Lato" w:eastAsia="Times New Roman" w:hAnsi="Lato" w:cs="Times New Roman"/>
                <w:i/>
                <w:iCs/>
                <w:sz w:val="23"/>
                <w:szCs w:val="23"/>
                <w:lang w:eastAsia="da-DK"/>
              </w:rPr>
              <w:t>2023</w:t>
            </w:r>
          </w:p>
        </w:tc>
        <w:tc>
          <w:tcPr>
            <w:tcW w:w="5947" w:type="dxa"/>
          </w:tcPr>
          <w:p w14:paraId="443A7BA7" w14:textId="6A73D350" w:rsidR="00F53ED4" w:rsidRDefault="00F53ED4"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Afsnittet ”</w:t>
            </w:r>
            <w:r w:rsidRPr="00F53ED4">
              <w:rPr>
                <w:rFonts w:ascii="Lato" w:eastAsia="Times New Roman" w:hAnsi="Lato" w:cs="Times New Roman"/>
                <w:i/>
                <w:iCs/>
                <w:sz w:val="23"/>
                <w:szCs w:val="23"/>
                <w:lang w:eastAsia="da-DK"/>
              </w:rPr>
              <w:t>Kontaktoplysninger på den dataansvarlige</w:t>
            </w:r>
            <w:r>
              <w:rPr>
                <w:rFonts w:ascii="Lato" w:eastAsia="Times New Roman" w:hAnsi="Lato" w:cs="Times New Roman"/>
                <w:i/>
                <w:iCs/>
                <w:sz w:val="23"/>
                <w:szCs w:val="23"/>
                <w:lang w:eastAsia="da-DK"/>
              </w:rPr>
              <w:t xml:space="preserve">”: Tilføjet kommunen som kontaktperson sammen med DPO. </w:t>
            </w:r>
          </w:p>
          <w:p w14:paraId="51201085" w14:textId="31614284" w:rsidR="006E6676" w:rsidRDefault="006E6676"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 xml:space="preserve">Afsnittet ”Retsgrundlaget for behandling af personoplysninger i Aula”: Præciseret, at retsgrundlaget for behandling af følsomme personoplysninger er  databeskyttelsesforordningens artikel 9, stk. 2, litra f. </w:t>
            </w:r>
          </w:p>
          <w:p w14:paraId="516912B0" w14:textId="00B0E727" w:rsidR="00F53ED4" w:rsidRDefault="00F53ED4"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Afsnittet ”</w:t>
            </w:r>
            <w:r w:rsidRPr="00F53ED4">
              <w:rPr>
                <w:rFonts w:ascii="Lato" w:eastAsia="Times New Roman" w:hAnsi="Lato" w:cs="Times New Roman"/>
                <w:i/>
                <w:iCs/>
                <w:sz w:val="23"/>
                <w:szCs w:val="23"/>
                <w:lang w:eastAsia="da-DK"/>
              </w:rPr>
              <w:t>Kategorier af personoplysninger i Aula</w:t>
            </w:r>
            <w:r>
              <w:rPr>
                <w:rFonts w:ascii="Lato" w:eastAsia="Times New Roman" w:hAnsi="Lato" w:cs="Times New Roman"/>
                <w:i/>
                <w:iCs/>
                <w:sz w:val="23"/>
                <w:szCs w:val="23"/>
                <w:lang w:eastAsia="da-DK"/>
              </w:rPr>
              <w:t>”: Tilføjet ny bullet med teksten ”</w:t>
            </w:r>
            <w:r w:rsidRPr="00F53ED4">
              <w:rPr>
                <w:rFonts w:ascii="Lato" w:eastAsia="Times New Roman" w:hAnsi="Lato" w:cs="Times New Roman"/>
                <w:i/>
                <w:iCs/>
                <w:sz w:val="23"/>
                <w:szCs w:val="23"/>
                <w:lang w:eastAsia="da-DK"/>
              </w:rPr>
              <w:t>Eventuelle billeder og videoer af personer delt i Aula</w:t>
            </w:r>
            <w:r>
              <w:rPr>
                <w:rFonts w:ascii="Lato" w:eastAsia="Times New Roman" w:hAnsi="Lato" w:cs="Times New Roman"/>
                <w:i/>
                <w:iCs/>
                <w:sz w:val="23"/>
                <w:szCs w:val="23"/>
                <w:lang w:eastAsia="da-DK"/>
              </w:rPr>
              <w:t>”.</w:t>
            </w:r>
          </w:p>
          <w:p w14:paraId="48531216" w14:textId="77777777" w:rsidR="006E6676" w:rsidRDefault="006E6676"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 xml:space="preserve">Afsnittet ”Modtagere af personoplysninger”: Præciseret, </w:t>
            </w:r>
            <w:r w:rsidR="00C11F63">
              <w:rPr>
                <w:rFonts w:ascii="Lato" w:eastAsia="Times New Roman" w:hAnsi="Lato" w:cs="Times New Roman"/>
                <w:i/>
                <w:iCs/>
                <w:sz w:val="23"/>
                <w:szCs w:val="23"/>
                <w:lang w:eastAsia="da-DK"/>
              </w:rPr>
              <w:t xml:space="preserve">at afsnittet omhandler videregivelse til eksterne parter. </w:t>
            </w:r>
          </w:p>
          <w:p w14:paraId="26DC8384" w14:textId="35D9D63F" w:rsidR="00F53ED4" w:rsidRDefault="00F53ED4" w:rsidP="00C92578">
            <w:pPr>
              <w:shd w:val="clear" w:color="auto" w:fill="FFFFFF"/>
              <w:spacing w:before="100" w:beforeAutospacing="1" w:after="100" w:afterAutospacing="1"/>
              <w:rPr>
                <w:rFonts w:ascii="Lato" w:eastAsia="Times New Roman" w:hAnsi="Lato" w:cs="Times New Roman"/>
                <w:i/>
                <w:iCs/>
                <w:sz w:val="23"/>
                <w:szCs w:val="23"/>
                <w:lang w:eastAsia="da-DK"/>
              </w:rPr>
            </w:pPr>
            <w:r>
              <w:rPr>
                <w:rFonts w:ascii="Lato" w:eastAsia="Times New Roman" w:hAnsi="Lato" w:cs="Times New Roman"/>
                <w:i/>
                <w:iCs/>
                <w:sz w:val="23"/>
                <w:szCs w:val="23"/>
                <w:lang w:eastAsia="da-DK"/>
              </w:rPr>
              <w:t>Afsnittet ”</w:t>
            </w:r>
            <w:r w:rsidRPr="00F53ED4">
              <w:rPr>
                <w:rFonts w:ascii="Lato" w:eastAsia="Times New Roman" w:hAnsi="Lato" w:cs="Times New Roman"/>
                <w:i/>
                <w:iCs/>
                <w:sz w:val="23"/>
                <w:szCs w:val="23"/>
                <w:lang w:eastAsia="da-DK"/>
              </w:rPr>
              <w:t>Oplysningernes oprindelse</w:t>
            </w:r>
            <w:r>
              <w:rPr>
                <w:rFonts w:ascii="Lato" w:eastAsia="Times New Roman" w:hAnsi="Lato" w:cs="Times New Roman"/>
                <w:i/>
                <w:iCs/>
                <w:sz w:val="23"/>
                <w:szCs w:val="23"/>
                <w:lang w:eastAsia="da-DK"/>
              </w:rPr>
              <w:t>”: Tilføjet vejledningstekst for situationer, hvor</w:t>
            </w:r>
            <w:r w:rsidRPr="00F53ED4">
              <w:rPr>
                <w:rFonts w:ascii="Lato" w:eastAsia="Times New Roman" w:hAnsi="Lato" w:cs="Times New Roman"/>
                <w:i/>
                <w:iCs/>
                <w:sz w:val="23"/>
                <w:szCs w:val="23"/>
                <w:lang w:eastAsia="da-DK"/>
              </w:rPr>
              <w:t xml:space="preserve"> der ikke indhentes skolefotos fra kommunens andre systemer.</w:t>
            </w:r>
          </w:p>
        </w:tc>
      </w:tr>
    </w:tbl>
    <w:p w14:paraId="38A946A0" w14:textId="77777777" w:rsidR="00C92578" w:rsidRDefault="00C92578" w:rsidP="00114404">
      <w:pPr>
        <w:shd w:val="clear" w:color="auto" w:fill="FFFFFF"/>
        <w:spacing w:before="100" w:beforeAutospacing="1" w:after="100" w:afterAutospacing="1" w:line="240" w:lineRule="auto"/>
        <w:rPr>
          <w:rFonts w:ascii="Lato" w:eastAsia="Times New Roman" w:hAnsi="Lato" w:cs="Times New Roman"/>
          <w:i/>
          <w:iCs/>
          <w:sz w:val="23"/>
          <w:szCs w:val="23"/>
          <w:lang w:eastAsia="da-DK"/>
        </w:rPr>
      </w:pPr>
    </w:p>
    <w:p w14:paraId="205BD8A5" w14:textId="77777777" w:rsidR="00C92578" w:rsidRPr="00114404" w:rsidRDefault="00C92578" w:rsidP="00114404">
      <w:pPr>
        <w:shd w:val="clear" w:color="auto" w:fill="FFFFFF"/>
        <w:spacing w:before="100" w:beforeAutospacing="1" w:after="100" w:afterAutospacing="1" w:line="240" w:lineRule="auto"/>
        <w:rPr>
          <w:rFonts w:ascii="Lato" w:eastAsia="Times New Roman" w:hAnsi="Lato" w:cs="Times New Roman"/>
          <w:i/>
          <w:iCs/>
          <w:sz w:val="23"/>
          <w:szCs w:val="23"/>
          <w:lang w:eastAsia="da-DK"/>
        </w:rPr>
      </w:pPr>
    </w:p>
    <w:p w14:paraId="2FADE175" w14:textId="77777777" w:rsidR="00741B82" w:rsidRDefault="00741B82">
      <w:pPr>
        <w:rPr>
          <w:i/>
          <w:iCs/>
        </w:rPr>
      </w:pPr>
      <w:r>
        <w:rPr>
          <w:i/>
          <w:iCs/>
        </w:rPr>
        <w:br w:type="page"/>
      </w:r>
    </w:p>
    <w:p w14:paraId="330F1C8F" w14:textId="17C2F97E" w:rsidR="00A4365F" w:rsidRPr="00A4365F" w:rsidRDefault="00A4365F" w:rsidP="00A4365F">
      <w:pPr>
        <w:shd w:val="clear" w:color="auto" w:fill="FFFFFF"/>
        <w:spacing w:before="100" w:beforeAutospacing="1" w:after="100" w:afterAutospacing="1" w:line="240" w:lineRule="auto"/>
        <w:outlineLvl w:val="0"/>
        <w:rPr>
          <w:rFonts w:ascii="Lato" w:eastAsia="Times New Roman" w:hAnsi="Lato" w:cs="Times New Roman"/>
          <w:b/>
          <w:bCs/>
          <w:kern w:val="36"/>
          <w:sz w:val="48"/>
          <w:szCs w:val="48"/>
          <w:lang w:eastAsia="da-DK"/>
        </w:rPr>
      </w:pPr>
      <w:r w:rsidRPr="00A4365F">
        <w:rPr>
          <w:rFonts w:ascii="Lato" w:eastAsia="Times New Roman" w:hAnsi="Lato" w:cs="Times New Roman"/>
          <w:b/>
          <w:bCs/>
          <w:kern w:val="36"/>
          <w:sz w:val="48"/>
          <w:szCs w:val="48"/>
          <w:lang w:eastAsia="da-DK"/>
        </w:rPr>
        <w:lastRenderedPageBreak/>
        <w:t>Privatlivspolitik for brug af Aula</w:t>
      </w:r>
    </w:p>
    <w:p w14:paraId="65C774D6"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Kommunen har som mål, at alle, der anvender Aula, skal føle sig godt informeret og vide, at al behandling af personoplysninger sker med respekt for brugernes privatliv. Derfor er denne privatlivspolitik udarbejdet således, at du som bruger af Aula bliver oplyst om kommunens behandling af dine personoplysninger i Aula samt om dine rettigheder i den forbindelse.</w:t>
      </w:r>
    </w:p>
    <w:p w14:paraId="2FDA1C3F"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Vi informerer dig i privatlivspolitikken om følgende:</w:t>
      </w:r>
    </w:p>
    <w:p w14:paraId="58AF0FAD" w14:textId="5BFF1D11" w:rsidR="00E6190D" w:rsidRDefault="00E6190D"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Pr>
          <w:rFonts w:ascii="Lato" w:eastAsia="Times New Roman" w:hAnsi="Lato" w:cs="Times New Roman"/>
          <w:sz w:val="23"/>
          <w:szCs w:val="23"/>
          <w:lang w:eastAsia="da-DK"/>
        </w:rPr>
        <w:t>Kontaktoplysninger på den dataansvarlige</w:t>
      </w:r>
    </w:p>
    <w:p w14:paraId="5D7A62F1" w14:textId="1741F70B"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Formålet med behandlingen</w:t>
      </w:r>
    </w:p>
    <w:p w14:paraId="3B32B163"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Retsgrundlaget for behandlingen</w:t>
      </w:r>
    </w:p>
    <w:p w14:paraId="22CBE3C8"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Kategorier af personoplysninger</w:t>
      </w:r>
    </w:p>
    <w:p w14:paraId="02EE27B5"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Modtagere af personoplysninger</w:t>
      </w:r>
    </w:p>
    <w:p w14:paraId="0575F923"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Oplysningernes oprindelse</w:t>
      </w:r>
    </w:p>
    <w:p w14:paraId="19E377E8"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Opbevaring af personoplysninger</w:t>
      </w:r>
    </w:p>
    <w:p w14:paraId="467BAEA0"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Dine rettigheder</w:t>
      </w:r>
    </w:p>
    <w:p w14:paraId="11E7194A" w14:textId="77777777" w:rsidR="00A4365F" w:rsidRPr="00A4365F" w:rsidRDefault="00A4365F" w:rsidP="00A4365F">
      <w:pPr>
        <w:numPr>
          <w:ilvl w:val="0"/>
          <w:numId w:val="2"/>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Klage til Datatilsynet</w:t>
      </w:r>
    </w:p>
    <w:p w14:paraId="5FCFA749" w14:textId="1399AD98" w:rsidR="00105922" w:rsidRDefault="00E6190D"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Pr>
          <w:rFonts w:ascii="Lato" w:eastAsia="Times New Roman" w:hAnsi="Lato" w:cs="Times New Roman"/>
          <w:b/>
          <w:bCs/>
          <w:sz w:val="33"/>
          <w:szCs w:val="33"/>
          <w:lang w:eastAsia="da-DK"/>
        </w:rPr>
        <w:t>Kontaktoplysninger på den d</w:t>
      </w:r>
      <w:r w:rsidR="00105922">
        <w:rPr>
          <w:rFonts w:ascii="Lato" w:eastAsia="Times New Roman" w:hAnsi="Lato" w:cs="Times New Roman"/>
          <w:b/>
          <w:bCs/>
          <w:sz w:val="33"/>
          <w:szCs w:val="33"/>
          <w:lang w:eastAsia="da-DK"/>
        </w:rPr>
        <w:t>ataansvarlig</w:t>
      </w:r>
      <w:r>
        <w:rPr>
          <w:rFonts w:ascii="Lato" w:eastAsia="Times New Roman" w:hAnsi="Lato" w:cs="Times New Roman"/>
          <w:b/>
          <w:bCs/>
          <w:sz w:val="33"/>
          <w:szCs w:val="33"/>
          <w:lang w:eastAsia="da-DK"/>
        </w:rPr>
        <w:t>e</w:t>
      </w:r>
    </w:p>
    <w:p w14:paraId="72E0DA14" w14:textId="2E8C9025" w:rsidR="00105922" w:rsidRDefault="00105922" w:rsidP="00813F07">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813F07">
        <w:rPr>
          <w:rFonts w:ascii="Lato" w:eastAsia="Times New Roman" w:hAnsi="Lato" w:cs="Times New Roman"/>
          <w:sz w:val="23"/>
          <w:szCs w:val="23"/>
          <w:lang w:eastAsia="da-DK"/>
        </w:rPr>
        <w:t xml:space="preserve">Kommunen er dataansvarlig for de personoplysninger, der </w:t>
      </w:r>
      <w:r w:rsidR="00E6190D" w:rsidRPr="00813F07">
        <w:rPr>
          <w:rFonts w:ascii="Lato" w:eastAsia="Times New Roman" w:hAnsi="Lato" w:cs="Times New Roman"/>
          <w:sz w:val="23"/>
          <w:szCs w:val="23"/>
          <w:lang w:eastAsia="da-DK"/>
        </w:rPr>
        <w:t xml:space="preserve">behandles </w:t>
      </w:r>
      <w:r w:rsidRPr="00813F07">
        <w:rPr>
          <w:rFonts w:ascii="Lato" w:eastAsia="Times New Roman" w:hAnsi="Lato" w:cs="Times New Roman"/>
          <w:sz w:val="23"/>
          <w:szCs w:val="23"/>
          <w:lang w:eastAsia="da-DK"/>
        </w:rPr>
        <w:t xml:space="preserve">i Aula. </w:t>
      </w:r>
      <w:r w:rsidR="00F06068">
        <w:rPr>
          <w:rFonts w:ascii="Lato" w:eastAsia="Times New Roman" w:hAnsi="Lato" w:cs="Times New Roman"/>
          <w:sz w:val="23"/>
          <w:szCs w:val="23"/>
          <w:lang w:eastAsia="da-DK"/>
        </w:rPr>
        <w:t>Du finder vores kontaktoplysninger nedenfor.</w:t>
      </w:r>
    </w:p>
    <w:p w14:paraId="286DD47B" w14:textId="77777777" w:rsidR="00DD52F8" w:rsidRPr="005038D7" w:rsidRDefault="00DD52F8" w:rsidP="00DD52F8">
      <w:p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5038D7">
        <w:rPr>
          <w:rFonts w:ascii="Lato" w:eastAsia="Times New Roman" w:hAnsi="Lato" w:cs="Times New Roman"/>
          <w:sz w:val="23"/>
          <w:szCs w:val="23"/>
          <w:highlight w:val="yellow"/>
          <w:lang w:eastAsia="da-DK"/>
        </w:rPr>
        <w:t xml:space="preserve">[Indsæt navn] </w:t>
      </w:r>
    </w:p>
    <w:p w14:paraId="50ECFF3C" w14:textId="46FE64CD" w:rsidR="00DD52F8" w:rsidRPr="005038D7" w:rsidRDefault="00DD52F8" w:rsidP="00DD52F8">
      <w:p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5038D7">
        <w:rPr>
          <w:rFonts w:ascii="Lato" w:eastAsia="Times New Roman" w:hAnsi="Lato" w:cs="Times New Roman"/>
          <w:sz w:val="23"/>
          <w:szCs w:val="23"/>
          <w:highlight w:val="yellow"/>
          <w:lang w:eastAsia="da-DK"/>
        </w:rPr>
        <w:t>[Indsæt adresse]</w:t>
      </w:r>
    </w:p>
    <w:p w14:paraId="39DAE2E7" w14:textId="77777777" w:rsidR="00DD52F8" w:rsidRPr="005038D7" w:rsidRDefault="00DD52F8" w:rsidP="00DD52F8">
      <w:p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5038D7">
        <w:rPr>
          <w:rFonts w:ascii="Lato" w:eastAsia="Times New Roman" w:hAnsi="Lato" w:cs="Times New Roman"/>
          <w:sz w:val="23"/>
          <w:szCs w:val="23"/>
          <w:highlight w:val="yellow"/>
          <w:lang w:eastAsia="da-DK"/>
        </w:rPr>
        <w:t>CVR-nr.: [Indsæt]</w:t>
      </w:r>
    </w:p>
    <w:p w14:paraId="2C799D9F" w14:textId="77777777" w:rsidR="00DD52F8" w:rsidRPr="005038D7" w:rsidRDefault="00DD52F8" w:rsidP="00DD52F8">
      <w:p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5038D7">
        <w:rPr>
          <w:rFonts w:ascii="Lato" w:eastAsia="Times New Roman" w:hAnsi="Lato" w:cs="Times New Roman"/>
          <w:sz w:val="23"/>
          <w:szCs w:val="23"/>
          <w:highlight w:val="yellow"/>
          <w:lang w:eastAsia="da-DK"/>
        </w:rPr>
        <w:t>Telefon: [Indsæt]</w:t>
      </w:r>
    </w:p>
    <w:p w14:paraId="6182A206" w14:textId="3F33F302" w:rsidR="00F06068" w:rsidRDefault="00DD52F8" w:rsidP="00DD52F8">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5038D7">
        <w:rPr>
          <w:rFonts w:ascii="Lato" w:eastAsia="Times New Roman" w:hAnsi="Lato" w:cs="Times New Roman"/>
          <w:sz w:val="23"/>
          <w:szCs w:val="23"/>
          <w:highlight w:val="yellow"/>
          <w:lang w:eastAsia="da-DK"/>
        </w:rPr>
        <w:t>Mail: [Indsæt]</w:t>
      </w:r>
    </w:p>
    <w:p w14:paraId="1871E554" w14:textId="05099BB3" w:rsidR="00105922" w:rsidRPr="00813F07" w:rsidRDefault="00105922" w:rsidP="00813F07">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813F07">
        <w:rPr>
          <w:rFonts w:ascii="Lato" w:eastAsia="Times New Roman" w:hAnsi="Lato" w:cs="Times New Roman"/>
          <w:sz w:val="23"/>
          <w:szCs w:val="23"/>
          <w:lang w:eastAsia="da-DK"/>
        </w:rPr>
        <w:t xml:space="preserve">Hvis du har spørgsmål </w:t>
      </w:r>
      <w:r w:rsidR="00DD52F8">
        <w:rPr>
          <w:rFonts w:ascii="Lato" w:eastAsia="Times New Roman" w:hAnsi="Lato" w:cs="Times New Roman"/>
          <w:sz w:val="23"/>
          <w:szCs w:val="23"/>
          <w:lang w:eastAsia="da-DK"/>
        </w:rPr>
        <w:t xml:space="preserve">til vores behandling af </w:t>
      </w:r>
      <w:r w:rsidRPr="00813F07">
        <w:rPr>
          <w:rFonts w:ascii="Lato" w:eastAsia="Times New Roman" w:hAnsi="Lato" w:cs="Times New Roman"/>
          <w:sz w:val="23"/>
          <w:szCs w:val="23"/>
          <w:lang w:eastAsia="da-DK"/>
        </w:rPr>
        <w:t xml:space="preserve">dine personoplysninger, </w:t>
      </w:r>
      <w:r w:rsidR="00DD52F8">
        <w:rPr>
          <w:rFonts w:ascii="Lato" w:eastAsia="Times New Roman" w:hAnsi="Lato" w:cs="Times New Roman"/>
          <w:sz w:val="23"/>
          <w:szCs w:val="23"/>
          <w:lang w:eastAsia="da-DK"/>
        </w:rPr>
        <w:t xml:space="preserve">er du altid velkommen til at kontakte </w:t>
      </w:r>
      <w:r w:rsidR="00D81167">
        <w:rPr>
          <w:rFonts w:ascii="Lato" w:eastAsia="Times New Roman" w:hAnsi="Lato" w:cs="Times New Roman"/>
          <w:sz w:val="23"/>
          <w:szCs w:val="23"/>
          <w:lang w:eastAsia="da-DK"/>
        </w:rPr>
        <w:t xml:space="preserve">kommunen eller </w:t>
      </w:r>
      <w:r w:rsidR="00DD52F8">
        <w:rPr>
          <w:rFonts w:ascii="Lato" w:eastAsia="Times New Roman" w:hAnsi="Lato" w:cs="Times New Roman"/>
          <w:sz w:val="23"/>
          <w:szCs w:val="23"/>
          <w:lang w:eastAsia="da-DK"/>
        </w:rPr>
        <w:t>vores databeskyttelsesrådgiver.</w:t>
      </w:r>
      <w:r w:rsidR="00CB50C3">
        <w:rPr>
          <w:rFonts w:ascii="Lato" w:eastAsia="Times New Roman" w:hAnsi="Lato" w:cs="Times New Roman"/>
          <w:sz w:val="23"/>
          <w:szCs w:val="23"/>
          <w:lang w:eastAsia="da-DK"/>
        </w:rPr>
        <w:t xml:space="preserve"> </w:t>
      </w:r>
      <w:r w:rsidR="00DD52F8">
        <w:rPr>
          <w:rFonts w:ascii="Lato" w:eastAsia="Times New Roman" w:hAnsi="Lato" w:cs="Times New Roman"/>
          <w:sz w:val="23"/>
          <w:szCs w:val="23"/>
          <w:lang w:eastAsia="da-DK"/>
        </w:rPr>
        <w:t>Du kan kontakte vores databeskyttelsesrådgiver på følgende måder</w:t>
      </w:r>
      <w:r w:rsidR="00E6190D" w:rsidRPr="00813F07">
        <w:rPr>
          <w:rFonts w:ascii="Lato" w:eastAsia="Times New Roman" w:hAnsi="Lato" w:cs="Times New Roman"/>
          <w:sz w:val="23"/>
          <w:szCs w:val="23"/>
          <w:lang w:eastAsia="da-DK"/>
        </w:rPr>
        <w:t>:</w:t>
      </w:r>
      <w:r w:rsidR="004929FF" w:rsidRPr="00813F07">
        <w:rPr>
          <w:rFonts w:ascii="Lato" w:eastAsia="Times New Roman" w:hAnsi="Lato" w:cs="Times New Roman"/>
          <w:sz w:val="23"/>
          <w:szCs w:val="23"/>
          <w:lang w:eastAsia="da-DK"/>
        </w:rPr>
        <w:t xml:space="preserve"> </w:t>
      </w:r>
    </w:p>
    <w:p w14:paraId="3E78261A" w14:textId="77777777" w:rsidR="00DD52F8" w:rsidRPr="006A45B6" w:rsidRDefault="00DD52F8" w:rsidP="006A45B6">
      <w:p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6A45B6">
        <w:rPr>
          <w:rFonts w:ascii="Lato" w:eastAsia="Times New Roman" w:hAnsi="Lato" w:cs="Times New Roman"/>
          <w:sz w:val="23"/>
          <w:szCs w:val="23"/>
          <w:highlight w:val="yellow"/>
          <w:lang w:eastAsia="da-DK"/>
        </w:rPr>
        <w:t>På e-mail: [Indsæt databeskyttelsesrådgiverens e-mail]</w:t>
      </w:r>
    </w:p>
    <w:p w14:paraId="0555AD6E" w14:textId="420C0A4A" w:rsidR="00DD52F8" w:rsidRPr="006A45B6" w:rsidRDefault="00DD52F8" w:rsidP="006A45B6">
      <w:p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6A45B6">
        <w:rPr>
          <w:rFonts w:ascii="Lato" w:eastAsia="Times New Roman" w:hAnsi="Lato" w:cs="Times New Roman"/>
          <w:sz w:val="23"/>
          <w:szCs w:val="23"/>
          <w:highlight w:val="yellow"/>
          <w:lang w:eastAsia="da-DK"/>
        </w:rPr>
        <w:t>På telefon: [Indsæt databeskyttelsesrådgiverens direkte telefonnummer]</w:t>
      </w:r>
    </w:p>
    <w:p w14:paraId="7570D6A1" w14:textId="77777777" w:rsidR="00DD52F8" w:rsidRDefault="00DD52F8" w:rsidP="006A45B6">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6A45B6">
        <w:rPr>
          <w:rFonts w:ascii="Lato" w:eastAsia="Times New Roman" w:hAnsi="Lato" w:cs="Times New Roman"/>
          <w:sz w:val="23"/>
          <w:szCs w:val="23"/>
          <w:highlight w:val="yellow"/>
          <w:lang w:eastAsia="da-DK"/>
        </w:rPr>
        <w:t>Ved brev: [Indsæt den dataansvarliges adresse, att. ”databeskyttelsesrådgiver”]</w:t>
      </w:r>
    </w:p>
    <w:p w14:paraId="590516B5" w14:textId="77777777" w:rsidR="00B03FC0" w:rsidRDefault="00B03FC0" w:rsidP="00B03FC0">
      <w:pPr>
        <w:rPr>
          <w:lang w:eastAsia="da-DK"/>
        </w:rPr>
      </w:pPr>
    </w:p>
    <w:p w14:paraId="69C1EFEA" w14:textId="79053D14" w:rsidR="00A4365F" w:rsidRPr="00A4365F" w:rsidRDefault="00A4365F" w:rsidP="00DD52F8">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lastRenderedPageBreak/>
        <w:t>Formålet med behandlingen</w:t>
      </w:r>
    </w:p>
    <w:p w14:paraId="501DE183"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Formålet med Aula er, at børn, elever, forældre og pædagogisk personale har en sikker og brugervenlig adgang til information fra skoledagen og livet i dagtilbuddet samt en fælles kanal til kommunikation og håndtering af praktiske opgaver i den forbindelse.</w:t>
      </w:r>
    </w:p>
    <w:p w14:paraId="256141F2"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Til dette formål behandler vi personoplysninger om børn, elever, forældre og medarbejdere i Aula.</w:t>
      </w:r>
    </w:p>
    <w:p w14:paraId="1F2BB536"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Retsgrundlaget for behandling af personoplysninger i Aula</w:t>
      </w:r>
    </w:p>
    <w:p w14:paraId="6AD3995A"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Behandlingen af personoplysninger i Aula sker på baggrund af:</w:t>
      </w:r>
    </w:p>
    <w:p w14:paraId="52AF0F80" w14:textId="7C1FA2BE" w:rsidR="00A4365F" w:rsidRPr="00A4365F" w:rsidRDefault="00A4365F" w:rsidP="00A4365F">
      <w:pPr>
        <w:numPr>
          <w:ilvl w:val="0"/>
          <w:numId w:val="3"/>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Databeskyttelsesforordningens artikel 6, stk. 1, litra e, fordi behandlingen er nødvendig af hensyn til offentlig myndighedsudøvelse. Den offentlige myndighedsudøvelse er opgaver</w:t>
      </w:r>
      <w:r w:rsidR="00DD52F8">
        <w:rPr>
          <w:rFonts w:ascii="Lato" w:eastAsia="Times New Roman" w:hAnsi="Lato" w:cs="Times New Roman"/>
          <w:sz w:val="23"/>
          <w:szCs w:val="23"/>
          <w:lang w:eastAsia="da-DK"/>
        </w:rPr>
        <w:t>,</w:t>
      </w:r>
      <w:r w:rsidRPr="00A4365F">
        <w:rPr>
          <w:rFonts w:ascii="Lato" w:eastAsia="Times New Roman" w:hAnsi="Lato" w:cs="Times New Roman"/>
          <w:sz w:val="23"/>
          <w:szCs w:val="23"/>
          <w:lang w:eastAsia="da-DK"/>
        </w:rPr>
        <w:t xml:space="preserve"> som kommunerne er pålagt at udføre på skole-, dagtilbuds- og SFO-området og er reguleret i </w:t>
      </w:r>
      <w:r w:rsidR="00CB50C3">
        <w:rPr>
          <w:rFonts w:ascii="Lato" w:eastAsia="Times New Roman" w:hAnsi="Lato" w:cs="Times New Roman"/>
          <w:sz w:val="23"/>
          <w:szCs w:val="23"/>
          <w:lang w:eastAsia="da-DK"/>
        </w:rPr>
        <w:t>f</w:t>
      </w:r>
      <w:r w:rsidR="00DD52F8">
        <w:rPr>
          <w:rFonts w:ascii="Lato" w:eastAsia="Times New Roman" w:hAnsi="Lato" w:cs="Times New Roman"/>
          <w:sz w:val="23"/>
          <w:szCs w:val="23"/>
          <w:lang w:eastAsia="da-DK"/>
        </w:rPr>
        <w:t>olkeskoleloven</w:t>
      </w:r>
      <w:r w:rsidRPr="00A4365F">
        <w:rPr>
          <w:rFonts w:ascii="Lato" w:eastAsia="Times New Roman" w:hAnsi="Lato" w:cs="Times New Roman"/>
          <w:sz w:val="23"/>
          <w:szCs w:val="23"/>
          <w:lang w:eastAsia="da-DK"/>
        </w:rPr>
        <w:t xml:space="preserve"> og </w:t>
      </w:r>
      <w:r w:rsidR="00CB50C3">
        <w:rPr>
          <w:rFonts w:ascii="Lato" w:eastAsia="Times New Roman" w:hAnsi="Lato" w:cs="Times New Roman"/>
          <w:sz w:val="23"/>
          <w:szCs w:val="23"/>
          <w:lang w:eastAsia="da-DK"/>
        </w:rPr>
        <w:t>d</w:t>
      </w:r>
      <w:r w:rsidR="00DD52F8">
        <w:rPr>
          <w:rFonts w:ascii="Lato" w:eastAsia="Times New Roman" w:hAnsi="Lato" w:cs="Times New Roman"/>
          <w:sz w:val="23"/>
          <w:szCs w:val="23"/>
          <w:lang w:eastAsia="da-DK"/>
        </w:rPr>
        <w:t>agtilbudsloven</w:t>
      </w:r>
      <w:r w:rsidRPr="00A4365F">
        <w:rPr>
          <w:rFonts w:ascii="Lato" w:eastAsia="Times New Roman" w:hAnsi="Lato" w:cs="Times New Roman"/>
          <w:sz w:val="23"/>
          <w:szCs w:val="23"/>
          <w:lang w:eastAsia="da-DK"/>
        </w:rPr>
        <w:t>.</w:t>
      </w:r>
    </w:p>
    <w:p w14:paraId="3E6DB20C" w14:textId="58DD5E5A" w:rsidR="00F10BAE" w:rsidRPr="00F10BAE" w:rsidRDefault="00A4365F" w:rsidP="00F10BAE">
      <w:pPr>
        <w:numPr>
          <w:ilvl w:val="0"/>
          <w:numId w:val="3"/>
        </w:numPr>
        <w:shd w:val="clear" w:color="auto" w:fill="FFFFFF"/>
        <w:spacing w:before="100" w:beforeAutospacing="1" w:after="100" w:afterAutospacing="1" w:line="240" w:lineRule="auto"/>
        <w:rPr>
          <w:rFonts w:ascii="Lato" w:eastAsia="Times New Roman" w:hAnsi="Lato" w:cs="Times New Roman"/>
          <w:sz w:val="23"/>
          <w:szCs w:val="23"/>
          <w:lang w:eastAsia="da-DK"/>
        </w:rPr>
      </w:pPr>
      <w:bookmarkStart w:id="0" w:name="_Hlk153461014"/>
      <w:r w:rsidRPr="00A4365F">
        <w:rPr>
          <w:rFonts w:ascii="Lato" w:eastAsia="Times New Roman" w:hAnsi="Lato" w:cs="Times New Roman"/>
          <w:sz w:val="23"/>
          <w:szCs w:val="23"/>
          <w:lang w:eastAsia="da-DK"/>
        </w:rPr>
        <w:t xml:space="preserve">Databeskyttelsesforordningens artikel 9, stk. 2, litra </w:t>
      </w:r>
      <w:r w:rsidR="00F10BAE">
        <w:rPr>
          <w:rFonts w:ascii="Lato" w:eastAsia="Times New Roman" w:hAnsi="Lato" w:cs="Times New Roman"/>
          <w:sz w:val="23"/>
          <w:szCs w:val="23"/>
          <w:lang w:eastAsia="da-DK"/>
        </w:rPr>
        <w:t>f</w:t>
      </w:r>
      <w:r w:rsidRPr="00A4365F">
        <w:rPr>
          <w:rFonts w:ascii="Lato" w:eastAsia="Times New Roman" w:hAnsi="Lato" w:cs="Times New Roman"/>
          <w:sz w:val="23"/>
          <w:szCs w:val="23"/>
          <w:lang w:eastAsia="da-DK"/>
        </w:rPr>
        <w:t xml:space="preserve">, jf. </w:t>
      </w:r>
      <w:r w:rsidR="00F10BAE">
        <w:rPr>
          <w:rFonts w:ascii="Lato" w:eastAsia="Times New Roman" w:hAnsi="Lato" w:cs="Times New Roman"/>
          <w:sz w:val="23"/>
          <w:szCs w:val="23"/>
          <w:lang w:eastAsia="da-DK"/>
        </w:rPr>
        <w:t xml:space="preserve">artikel 6, stk. 1, litra e, </w:t>
      </w:r>
      <w:r w:rsidR="00F10BAE" w:rsidRPr="00F10BAE">
        <w:rPr>
          <w:rFonts w:ascii="Lato" w:eastAsia="Times New Roman" w:hAnsi="Lato" w:cs="Times New Roman"/>
          <w:sz w:val="23"/>
          <w:szCs w:val="23"/>
          <w:lang w:eastAsia="da-DK"/>
        </w:rPr>
        <w:t xml:space="preserve">fordi behandlingen er nødvendig af hensyn til offentlig myndighedsudøvelse. Den offentlige myndighedsudøvelse er </w:t>
      </w:r>
      <w:r w:rsidR="00F10BAE">
        <w:rPr>
          <w:rFonts w:ascii="Lato" w:eastAsia="Times New Roman" w:hAnsi="Lato" w:cs="Times New Roman"/>
          <w:sz w:val="23"/>
          <w:szCs w:val="23"/>
          <w:lang w:eastAsia="da-DK"/>
        </w:rPr>
        <w:t xml:space="preserve">også her de </w:t>
      </w:r>
      <w:r w:rsidR="00F10BAE" w:rsidRPr="00F10BAE">
        <w:rPr>
          <w:rFonts w:ascii="Lato" w:eastAsia="Times New Roman" w:hAnsi="Lato" w:cs="Times New Roman"/>
          <w:sz w:val="23"/>
          <w:szCs w:val="23"/>
          <w:lang w:eastAsia="da-DK"/>
        </w:rPr>
        <w:t>opgaver, som kommunerne er pålagt at udføre på skole-, dagtilbuds- og SFO-området og er reguleret i folkeskoleloven og dagtilbudsloven.</w:t>
      </w:r>
    </w:p>
    <w:bookmarkEnd w:id="0"/>
    <w:p w14:paraId="11500BD5" w14:textId="10021915" w:rsidR="00A4365F" w:rsidRPr="00F10BAE" w:rsidRDefault="00A4365F" w:rsidP="00F10BAE">
      <w:pPr>
        <w:numPr>
          <w:ilvl w:val="0"/>
          <w:numId w:val="3"/>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F10BAE">
        <w:rPr>
          <w:rFonts w:ascii="Lato" w:eastAsia="Times New Roman" w:hAnsi="Lato" w:cs="Times New Roman"/>
          <w:sz w:val="23"/>
          <w:szCs w:val="23"/>
          <w:lang w:eastAsia="da-DK"/>
        </w:rPr>
        <w:t>Databeskyttelseslovens §</w:t>
      </w:r>
      <w:r w:rsidR="009C452A" w:rsidRPr="00F10BAE">
        <w:rPr>
          <w:rFonts w:ascii="Lato" w:eastAsia="Times New Roman" w:hAnsi="Lato" w:cs="Times New Roman"/>
          <w:sz w:val="23"/>
          <w:szCs w:val="23"/>
          <w:lang w:eastAsia="da-DK"/>
        </w:rPr>
        <w:t xml:space="preserve"> </w:t>
      </w:r>
      <w:r w:rsidRPr="00F10BAE">
        <w:rPr>
          <w:rFonts w:ascii="Lato" w:eastAsia="Times New Roman" w:hAnsi="Lato" w:cs="Times New Roman"/>
          <w:sz w:val="23"/>
          <w:szCs w:val="23"/>
          <w:lang w:eastAsia="da-DK"/>
        </w:rPr>
        <w:t>11, stk. 1, for så vidt angår CPR-numre.</w:t>
      </w:r>
    </w:p>
    <w:p w14:paraId="46E2A87F" w14:textId="416A8710"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I det omfang der er tale om behandling af personoplysninger, som ligger udenfor ovenstående behandling, vil der forinden blive indsamlet konkrete samtykker efter databeskyttelsesforordningens artikel 6, stk. 1, litra a</w:t>
      </w:r>
      <w:r w:rsidR="009C452A">
        <w:rPr>
          <w:rFonts w:ascii="Lato" w:eastAsia="Times New Roman" w:hAnsi="Lato" w:cs="Times New Roman"/>
          <w:sz w:val="23"/>
          <w:szCs w:val="23"/>
          <w:lang w:eastAsia="da-DK"/>
        </w:rPr>
        <w:t>,</w:t>
      </w:r>
      <w:r w:rsidRPr="00A4365F">
        <w:rPr>
          <w:rFonts w:ascii="Lato" w:eastAsia="Times New Roman" w:hAnsi="Lato" w:cs="Times New Roman"/>
          <w:sz w:val="23"/>
          <w:szCs w:val="23"/>
          <w:lang w:eastAsia="da-DK"/>
        </w:rPr>
        <w:t xml:space="preserve"> og artikel 9, stk. 2, litra a. Det gælder f.eks. hvis dine og dine børns kontaktoplysninger skal kunne deles med andre forældre og brugere af Aula.</w:t>
      </w:r>
    </w:p>
    <w:p w14:paraId="0066D9DF"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Kategorier af personoplysninger i Aula</w:t>
      </w:r>
    </w:p>
    <w:p w14:paraId="04C0E94D" w14:textId="23799FBF"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Kommunens behandling af personoplysninger i Aula omfatter beskeder, kalend</w:t>
      </w:r>
      <w:r w:rsidR="000F75DC">
        <w:rPr>
          <w:rFonts w:ascii="Lato" w:eastAsia="Times New Roman" w:hAnsi="Lato" w:cs="Times New Roman"/>
          <w:sz w:val="23"/>
          <w:szCs w:val="23"/>
          <w:lang w:eastAsia="da-DK"/>
        </w:rPr>
        <w:t>e</w:t>
      </w:r>
      <w:r w:rsidRPr="00A4365F">
        <w:rPr>
          <w:rFonts w:ascii="Lato" w:eastAsia="Times New Roman" w:hAnsi="Lato" w:cs="Times New Roman"/>
          <w:sz w:val="23"/>
          <w:szCs w:val="23"/>
          <w:lang w:eastAsia="da-DK"/>
        </w:rPr>
        <w:t>re, galleri, profiloply</w:t>
      </w:r>
      <w:r w:rsidR="000F75DC">
        <w:rPr>
          <w:rFonts w:ascii="Lato" w:eastAsia="Times New Roman" w:hAnsi="Lato" w:cs="Times New Roman"/>
          <w:sz w:val="23"/>
          <w:szCs w:val="23"/>
          <w:lang w:eastAsia="da-DK"/>
        </w:rPr>
        <w:t>sn</w:t>
      </w:r>
      <w:r w:rsidRPr="00A4365F">
        <w:rPr>
          <w:rFonts w:ascii="Lato" w:eastAsia="Times New Roman" w:hAnsi="Lato" w:cs="Times New Roman"/>
          <w:sz w:val="23"/>
          <w:szCs w:val="23"/>
          <w:lang w:eastAsia="da-DK"/>
        </w:rPr>
        <w:t>inger, login, opslag m.v. Det betyder konkret, at kommunen både behandler almindelige, følsomme og fortrolige personoplysninger. Nedenfor følger en nærmere gennemgang af disse personoplysninger.</w:t>
      </w:r>
    </w:p>
    <w:p w14:paraId="77C2E5AB" w14:textId="3937B4B1" w:rsidR="00A4365F" w:rsidRPr="00A4365F" w:rsidRDefault="00A4365F" w:rsidP="00A4365F">
      <w:pPr>
        <w:numPr>
          <w:ilvl w:val="0"/>
          <w:numId w:val="4"/>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Kontaktoplysninger på forældre, medarbejdere, børn og elever</w:t>
      </w:r>
      <w:r w:rsidR="00CB50C3">
        <w:rPr>
          <w:rFonts w:ascii="Lato" w:eastAsia="Times New Roman" w:hAnsi="Lato" w:cs="Times New Roman"/>
          <w:sz w:val="23"/>
          <w:szCs w:val="23"/>
          <w:lang w:eastAsia="da-DK"/>
        </w:rPr>
        <w:t>.</w:t>
      </w:r>
    </w:p>
    <w:p w14:paraId="0AF1D044" w14:textId="77777777" w:rsidR="00A4365F" w:rsidRPr="00A4365F" w:rsidRDefault="00A4365F" w:rsidP="00A4365F">
      <w:pPr>
        <w:numPr>
          <w:ilvl w:val="0"/>
          <w:numId w:val="4"/>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Supplerende oplysninger om børn og elever vedrørende forhold, der er væsentlige at kende for institutionen. Det kan f.eks. være følsomme oplysninger om helbred, ønsker om særlig kost eller andre hensyn med det formål at kunne varetage barnets interesser og behov bedst muligt.</w:t>
      </w:r>
    </w:p>
    <w:p w14:paraId="79CF66B0" w14:textId="77777777" w:rsidR="00A4365F" w:rsidRPr="00A4365F" w:rsidRDefault="00A4365F" w:rsidP="00A4365F">
      <w:pPr>
        <w:numPr>
          <w:ilvl w:val="0"/>
          <w:numId w:val="4"/>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Oplysninger i forbindelse med udveksling af beskeder i Aula, herunder f.eks. helbredsoplysninger eller oplysninger om familiære eller sociale forhold.</w:t>
      </w:r>
    </w:p>
    <w:p w14:paraId="2B88C1A2" w14:textId="495DA477" w:rsidR="00917FF6" w:rsidRDefault="00170E2F" w:rsidP="00A4365F">
      <w:pPr>
        <w:numPr>
          <w:ilvl w:val="0"/>
          <w:numId w:val="4"/>
        </w:numPr>
        <w:shd w:val="clear" w:color="auto" w:fill="FFFFFF"/>
        <w:spacing w:before="100" w:beforeAutospacing="1" w:after="100" w:afterAutospacing="1" w:line="240" w:lineRule="auto"/>
        <w:rPr>
          <w:rFonts w:ascii="Lato" w:eastAsia="Times New Roman" w:hAnsi="Lato" w:cs="Times New Roman"/>
          <w:sz w:val="23"/>
          <w:szCs w:val="23"/>
          <w:lang w:eastAsia="da-DK"/>
        </w:rPr>
      </w:pPr>
      <w:bookmarkStart w:id="1" w:name="_Hlk153461031"/>
      <w:r>
        <w:rPr>
          <w:rFonts w:ascii="Lato" w:eastAsia="Times New Roman" w:hAnsi="Lato" w:cs="Times New Roman"/>
          <w:sz w:val="23"/>
          <w:szCs w:val="23"/>
          <w:lang w:eastAsia="da-DK"/>
        </w:rPr>
        <w:t>Eventuelle b</w:t>
      </w:r>
      <w:r w:rsidR="00917FF6">
        <w:rPr>
          <w:rFonts w:ascii="Lato" w:eastAsia="Times New Roman" w:hAnsi="Lato" w:cs="Times New Roman"/>
          <w:sz w:val="23"/>
          <w:szCs w:val="23"/>
          <w:lang w:eastAsia="da-DK"/>
        </w:rPr>
        <w:t>illeder og videoer af personer</w:t>
      </w:r>
      <w:r>
        <w:rPr>
          <w:rFonts w:ascii="Lato" w:eastAsia="Times New Roman" w:hAnsi="Lato" w:cs="Times New Roman"/>
          <w:sz w:val="23"/>
          <w:szCs w:val="23"/>
          <w:lang w:eastAsia="da-DK"/>
        </w:rPr>
        <w:t xml:space="preserve"> delt i Aula</w:t>
      </w:r>
    </w:p>
    <w:bookmarkEnd w:id="1"/>
    <w:p w14:paraId="24A371AA" w14:textId="2AA232EF" w:rsidR="00A4365F" w:rsidRDefault="00A4365F" w:rsidP="00A4365F">
      <w:pPr>
        <w:numPr>
          <w:ilvl w:val="0"/>
          <w:numId w:val="4"/>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 xml:space="preserve">CPR-nummer som Aula modtager fra UNI•Login. Oplysningerne har til formål at identificere brugere og knytte brugeren til et dagtilbud eller en skole og eventuelt </w:t>
      </w:r>
      <w:r w:rsidRPr="00A4365F">
        <w:rPr>
          <w:rFonts w:ascii="Lato" w:eastAsia="Times New Roman" w:hAnsi="Lato" w:cs="Times New Roman"/>
          <w:sz w:val="23"/>
          <w:szCs w:val="23"/>
          <w:lang w:eastAsia="da-DK"/>
        </w:rPr>
        <w:lastRenderedPageBreak/>
        <w:t>klasse. Oplysninger fra UNI•Login indeholder ikke følsomme personoplysninger, men kan indeholde fortrolige oplysninger om navne- og adressebeskyttelse.</w:t>
      </w:r>
    </w:p>
    <w:p w14:paraId="41FC3A6F" w14:textId="2D2090AD" w:rsidR="00135272" w:rsidRPr="00C84011" w:rsidRDefault="00135272" w:rsidP="00A4365F">
      <w:pPr>
        <w:numPr>
          <w:ilvl w:val="0"/>
          <w:numId w:val="4"/>
        </w:num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C84011">
        <w:rPr>
          <w:rFonts w:ascii="Lato" w:eastAsia="Times New Roman" w:hAnsi="Lato" w:cs="Times New Roman"/>
          <w:sz w:val="23"/>
          <w:szCs w:val="23"/>
          <w:highlight w:val="yellow"/>
          <w:lang w:eastAsia="da-DK"/>
        </w:rPr>
        <w:t xml:space="preserve">[Kommunen tilføjer eventuelle yderligere kategorier af </w:t>
      </w:r>
      <w:r w:rsidR="00C84011" w:rsidRPr="00C84011">
        <w:rPr>
          <w:rFonts w:ascii="Lato" w:eastAsia="Times New Roman" w:hAnsi="Lato" w:cs="Times New Roman"/>
          <w:sz w:val="23"/>
          <w:szCs w:val="23"/>
          <w:highlight w:val="yellow"/>
          <w:lang w:eastAsia="da-DK"/>
        </w:rPr>
        <w:t>personoplysninger]</w:t>
      </w:r>
    </w:p>
    <w:p w14:paraId="2D4C46D3"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Modtagere af personoplysninger</w:t>
      </w:r>
    </w:p>
    <w:p w14:paraId="0B8FE85B" w14:textId="77777777" w:rsidR="006E6676" w:rsidRDefault="006E6676"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bookmarkStart w:id="2" w:name="_Hlk153461060"/>
      <w:r>
        <w:rPr>
          <w:rFonts w:ascii="Lato" w:eastAsia="Times New Roman" w:hAnsi="Lato" w:cs="Times New Roman"/>
          <w:sz w:val="23"/>
          <w:szCs w:val="23"/>
          <w:lang w:eastAsia="da-DK"/>
        </w:rPr>
        <w:t xml:space="preserve">Kommunen </w:t>
      </w:r>
      <w:r w:rsidRPr="006E6676">
        <w:rPr>
          <w:rFonts w:ascii="Lato" w:eastAsia="Times New Roman" w:hAnsi="Lato" w:cs="Times New Roman"/>
          <w:sz w:val="23"/>
          <w:szCs w:val="23"/>
          <w:lang w:eastAsia="da-DK"/>
        </w:rPr>
        <w:t xml:space="preserve">videregiver alene dine personoplysninger til eksterne parter, hvis det er nødvendigt, og der er et lovligt grundlag herfor. </w:t>
      </w:r>
    </w:p>
    <w:p w14:paraId="6296DBC4" w14:textId="616AAFA5" w:rsidR="00A5312C" w:rsidRDefault="00A4365F" w:rsidP="00C11F63">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 xml:space="preserve">I den forbindelse </w:t>
      </w:r>
      <w:r w:rsidR="006E6676">
        <w:rPr>
          <w:rFonts w:ascii="Lato" w:eastAsia="Times New Roman" w:hAnsi="Lato" w:cs="Times New Roman"/>
          <w:sz w:val="23"/>
          <w:szCs w:val="23"/>
          <w:lang w:eastAsia="da-DK"/>
        </w:rPr>
        <w:t xml:space="preserve">videregives dine </w:t>
      </w:r>
      <w:r w:rsidRPr="00A4365F">
        <w:rPr>
          <w:rFonts w:ascii="Lato" w:eastAsia="Times New Roman" w:hAnsi="Lato" w:cs="Times New Roman"/>
          <w:sz w:val="23"/>
          <w:szCs w:val="23"/>
          <w:lang w:eastAsia="da-DK"/>
        </w:rPr>
        <w:t xml:space="preserve">personoplysninger </w:t>
      </w:r>
      <w:r w:rsidR="006E6676">
        <w:rPr>
          <w:rFonts w:ascii="Lato" w:eastAsia="Times New Roman" w:hAnsi="Lato" w:cs="Times New Roman"/>
          <w:sz w:val="23"/>
          <w:szCs w:val="23"/>
          <w:lang w:eastAsia="da-DK"/>
        </w:rPr>
        <w:t>til</w:t>
      </w:r>
      <w:r w:rsidRPr="00A4365F">
        <w:rPr>
          <w:rFonts w:ascii="Lato" w:eastAsia="Times New Roman" w:hAnsi="Lato" w:cs="Times New Roman"/>
          <w:sz w:val="23"/>
          <w:szCs w:val="23"/>
          <w:lang w:eastAsia="da-DK"/>
        </w:rPr>
        <w:t>:</w:t>
      </w:r>
    </w:p>
    <w:p w14:paraId="50435EEA" w14:textId="750209B0" w:rsidR="003778C8" w:rsidRPr="003067D3" w:rsidRDefault="003778C8" w:rsidP="00B4211F">
      <w:pPr>
        <w:numPr>
          <w:ilvl w:val="0"/>
          <w:numId w:val="5"/>
        </w:numPr>
        <w:shd w:val="clear" w:color="auto" w:fill="FFFFFF"/>
        <w:spacing w:before="100" w:beforeAutospacing="1" w:after="100" w:afterAutospacing="1" w:line="240" w:lineRule="auto"/>
        <w:rPr>
          <w:rFonts w:ascii="Lato" w:eastAsia="Times New Roman" w:hAnsi="Lato" w:cs="Times New Roman"/>
          <w:sz w:val="23"/>
          <w:szCs w:val="23"/>
          <w:lang w:eastAsia="da-DK"/>
        </w:rPr>
      </w:pPr>
      <w:r w:rsidRPr="003067D3">
        <w:rPr>
          <w:rFonts w:ascii="Lato" w:eastAsia="Times New Roman" w:hAnsi="Lato" w:cs="Times New Roman"/>
          <w:sz w:val="23"/>
          <w:szCs w:val="23"/>
          <w:lang w:eastAsia="da-DK"/>
        </w:rPr>
        <w:t>Offentligt arkiv. Formålet med videregivelsen er at overholde de til enhver tid gældende arkivregler på området.</w:t>
      </w:r>
    </w:p>
    <w:p w14:paraId="1539000B" w14:textId="4B557FF9" w:rsidR="00B4211F" w:rsidRPr="00F53ED4" w:rsidRDefault="00B4211F" w:rsidP="00B4211F">
      <w:pPr>
        <w:numPr>
          <w:ilvl w:val="0"/>
          <w:numId w:val="5"/>
        </w:numPr>
        <w:shd w:val="clear" w:color="auto" w:fill="FFFFFF"/>
        <w:spacing w:before="100" w:beforeAutospacing="1" w:after="100" w:afterAutospacing="1" w:line="240" w:lineRule="auto"/>
        <w:rPr>
          <w:rFonts w:ascii="Lato" w:eastAsia="Times New Roman" w:hAnsi="Lato" w:cs="Times New Roman"/>
          <w:sz w:val="23"/>
          <w:szCs w:val="23"/>
          <w:highlight w:val="yellow"/>
          <w:lang w:eastAsia="da-DK"/>
        </w:rPr>
      </w:pPr>
      <w:r w:rsidRPr="00F53ED4">
        <w:rPr>
          <w:rFonts w:ascii="Lato" w:eastAsia="Times New Roman" w:hAnsi="Lato" w:cs="Times New Roman"/>
          <w:sz w:val="23"/>
          <w:szCs w:val="23"/>
          <w:highlight w:val="yellow"/>
          <w:lang w:eastAsia="da-DK"/>
        </w:rPr>
        <w:t xml:space="preserve">[Kommunen skal tilføje </w:t>
      </w:r>
      <w:r w:rsidR="006E6676" w:rsidRPr="00F53ED4">
        <w:rPr>
          <w:rFonts w:ascii="Lato" w:eastAsia="Times New Roman" w:hAnsi="Lato" w:cs="Times New Roman"/>
          <w:sz w:val="23"/>
          <w:szCs w:val="23"/>
          <w:highlight w:val="yellow"/>
          <w:lang w:eastAsia="da-DK"/>
        </w:rPr>
        <w:t>eksterne parter</w:t>
      </w:r>
      <w:r w:rsidRPr="00F53ED4">
        <w:rPr>
          <w:rFonts w:ascii="Lato" w:eastAsia="Times New Roman" w:hAnsi="Lato" w:cs="Times New Roman"/>
          <w:sz w:val="23"/>
          <w:szCs w:val="23"/>
          <w:highlight w:val="yellow"/>
          <w:lang w:eastAsia="da-DK"/>
        </w:rPr>
        <w:t xml:space="preserve">, som </w:t>
      </w:r>
      <w:r w:rsidR="006E6676" w:rsidRPr="00F53ED4">
        <w:rPr>
          <w:rFonts w:ascii="Lato" w:eastAsia="Times New Roman" w:hAnsi="Lato" w:cs="Times New Roman"/>
          <w:sz w:val="23"/>
          <w:szCs w:val="23"/>
          <w:highlight w:val="yellow"/>
          <w:lang w:eastAsia="da-DK"/>
        </w:rPr>
        <w:t>der videregives personoplysninger til</w:t>
      </w:r>
      <w:r w:rsidRPr="00F53ED4">
        <w:rPr>
          <w:rFonts w:ascii="Lato" w:eastAsia="Times New Roman" w:hAnsi="Lato" w:cs="Times New Roman"/>
          <w:sz w:val="23"/>
          <w:szCs w:val="23"/>
          <w:highlight w:val="yellow"/>
          <w:lang w:eastAsia="da-DK"/>
        </w:rPr>
        <w:t xml:space="preserve"> samt beskrive formålet med videregivelsen]</w:t>
      </w:r>
    </w:p>
    <w:p w14:paraId="740E2AF9" w14:textId="17F4989F" w:rsidR="006631D6" w:rsidRDefault="006E6676" w:rsidP="00D86A0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6E6676">
        <w:rPr>
          <w:rFonts w:ascii="Lato" w:eastAsia="Times New Roman" w:hAnsi="Lato" w:cs="Times New Roman"/>
          <w:sz w:val="23"/>
          <w:szCs w:val="23"/>
          <w:lang w:eastAsia="da-DK"/>
        </w:rPr>
        <w:t>Derudover overlader vi oplysninger til vores databehandlere (f.eks. IT-leverandører).</w:t>
      </w:r>
      <w:r w:rsidRPr="00E03135" w:rsidDel="006E6676">
        <w:rPr>
          <w:rFonts w:ascii="Lato" w:eastAsia="Times New Roman" w:hAnsi="Lato" w:cs="Times New Roman"/>
          <w:sz w:val="23"/>
          <w:szCs w:val="23"/>
          <w:lang w:eastAsia="da-DK"/>
        </w:rPr>
        <w:t xml:space="preserve"> </w:t>
      </w:r>
    </w:p>
    <w:bookmarkEnd w:id="2"/>
    <w:p w14:paraId="1D2546C4"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Oplysningernes oprindelse</w:t>
      </w:r>
    </w:p>
    <w:p w14:paraId="3A188CE5" w14:textId="6F65B658"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 xml:space="preserve">I forbindelse med første login til Aula bliver du som bruger bedt om at afgive en række oplysninger, som du senere kan ændre og opdatere i Aula. Dette gælder f.eks. dine kontaktoplysninger. Disse oplysninger indhentes derfor fra dig som bruger af </w:t>
      </w:r>
      <w:r w:rsidR="00E67BB1">
        <w:rPr>
          <w:rFonts w:ascii="Lato" w:eastAsia="Times New Roman" w:hAnsi="Lato" w:cs="Times New Roman"/>
          <w:sz w:val="23"/>
          <w:szCs w:val="23"/>
          <w:lang w:eastAsia="da-DK"/>
        </w:rPr>
        <w:t>Aula</w:t>
      </w:r>
      <w:r w:rsidRPr="00A4365F">
        <w:rPr>
          <w:rFonts w:ascii="Lato" w:eastAsia="Times New Roman" w:hAnsi="Lato" w:cs="Times New Roman"/>
          <w:sz w:val="23"/>
          <w:szCs w:val="23"/>
          <w:lang w:eastAsia="da-DK"/>
        </w:rPr>
        <w:t>.</w:t>
      </w:r>
    </w:p>
    <w:p w14:paraId="5AE1EFCD" w14:textId="1940CFC9"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 xml:space="preserve">Der indhentes skolefotos fra </w:t>
      </w:r>
      <w:r w:rsidR="006150C5">
        <w:rPr>
          <w:rFonts w:ascii="Lato" w:eastAsia="Times New Roman" w:hAnsi="Lato" w:cs="Times New Roman"/>
          <w:sz w:val="23"/>
          <w:szCs w:val="23"/>
          <w:lang w:eastAsia="da-DK"/>
        </w:rPr>
        <w:t>kommunens andre systemer</w:t>
      </w:r>
      <w:r w:rsidRPr="00A4365F">
        <w:rPr>
          <w:rFonts w:ascii="Lato" w:eastAsia="Times New Roman" w:hAnsi="Lato" w:cs="Times New Roman"/>
          <w:sz w:val="23"/>
          <w:szCs w:val="23"/>
          <w:lang w:eastAsia="da-DK"/>
        </w:rPr>
        <w:t xml:space="preserve"> til brug for elevernes profilbilleder i Aula og til Komme/Gå funktionalitet.</w:t>
      </w:r>
      <w:r w:rsidR="00170E2F">
        <w:rPr>
          <w:rFonts w:ascii="Lato" w:eastAsia="Times New Roman" w:hAnsi="Lato" w:cs="Times New Roman"/>
          <w:sz w:val="23"/>
          <w:szCs w:val="23"/>
          <w:lang w:eastAsia="da-DK"/>
        </w:rPr>
        <w:t xml:space="preserve"> </w:t>
      </w:r>
      <w:r w:rsidR="00170E2F" w:rsidRPr="002E649C">
        <w:rPr>
          <w:rFonts w:ascii="Lato" w:eastAsia="Times New Roman" w:hAnsi="Lato" w:cs="Times New Roman"/>
          <w:sz w:val="23"/>
          <w:szCs w:val="23"/>
          <w:highlight w:val="yellow"/>
          <w:lang w:eastAsia="da-DK"/>
        </w:rPr>
        <w:t xml:space="preserve">[Kommunen </w:t>
      </w:r>
      <w:r w:rsidR="00170E2F">
        <w:rPr>
          <w:rFonts w:ascii="Lato" w:eastAsia="Times New Roman" w:hAnsi="Lato" w:cs="Times New Roman"/>
          <w:sz w:val="23"/>
          <w:szCs w:val="23"/>
          <w:highlight w:val="yellow"/>
          <w:lang w:eastAsia="da-DK"/>
        </w:rPr>
        <w:t xml:space="preserve">skal tilpasse formulering, hvis der </w:t>
      </w:r>
      <w:r w:rsidR="00170E2F" w:rsidRPr="00170E2F">
        <w:rPr>
          <w:rFonts w:ascii="Lato" w:eastAsia="Times New Roman" w:hAnsi="Lato" w:cs="Times New Roman"/>
          <w:sz w:val="23"/>
          <w:szCs w:val="23"/>
          <w:highlight w:val="yellow"/>
          <w:u w:val="single"/>
          <w:lang w:eastAsia="da-DK"/>
        </w:rPr>
        <w:t>ikke</w:t>
      </w:r>
      <w:r w:rsidR="00170E2F">
        <w:rPr>
          <w:rFonts w:ascii="Lato" w:eastAsia="Times New Roman" w:hAnsi="Lato" w:cs="Times New Roman"/>
          <w:sz w:val="23"/>
          <w:szCs w:val="23"/>
          <w:highlight w:val="yellow"/>
          <w:lang w:eastAsia="da-DK"/>
        </w:rPr>
        <w:t xml:space="preserve"> indhentes skolefotos fra kommunens andre systemer.</w:t>
      </w:r>
      <w:r w:rsidR="00170E2F" w:rsidRPr="002E649C">
        <w:rPr>
          <w:rFonts w:ascii="Lato" w:eastAsia="Times New Roman" w:hAnsi="Lato" w:cs="Times New Roman"/>
          <w:sz w:val="23"/>
          <w:szCs w:val="23"/>
          <w:highlight w:val="yellow"/>
          <w:lang w:eastAsia="da-DK"/>
        </w:rPr>
        <w:t>]</w:t>
      </w:r>
    </w:p>
    <w:p w14:paraId="5F1642EF" w14:textId="36679B89" w:rsidR="005038D7"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Aula indhenter derudover personoplysninger fra UNI•Login, der styrer, hvilke brugere der har adgang til Aula.</w:t>
      </w:r>
      <w:r w:rsidR="001D6EFA">
        <w:rPr>
          <w:rFonts w:ascii="Lato" w:eastAsia="Times New Roman" w:hAnsi="Lato" w:cs="Times New Roman"/>
          <w:sz w:val="23"/>
          <w:szCs w:val="23"/>
          <w:lang w:eastAsia="da-DK"/>
        </w:rPr>
        <w:t xml:space="preserve"> Det </w:t>
      </w:r>
      <w:r w:rsidR="00114404">
        <w:rPr>
          <w:rFonts w:ascii="Lato" w:eastAsia="Times New Roman" w:hAnsi="Lato" w:cs="Times New Roman"/>
          <w:sz w:val="23"/>
          <w:szCs w:val="23"/>
          <w:lang w:eastAsia="da-DK"/>
        </w:rPr>
        <w:t xml:space="preserve">omfatter </w:t>
      </w:r>
      <w:r w:rsidR="001D6EFA">
        <w:rPr>
          <w:rFonts w:ascii="Lato" w:eastAsia="Times New Roman" w:hAnsi="Lato" w:cs="Times New Roman"/>
          <w:sz w:val="23"/>
          <w:szCs w:val="23"/>
          <w:lang w:eastAsia="da-DK"/>
        </w:rPr>
        <w:t>stamdata, relationer mellem brugere og informationer om institutioner</w:t>
      </w:r>
      <w:r w:rsidR="002E649C">
        <w:rPr>
          <w:rFonts w:ascii="Lato" w:eastAsia="Times New Roman" w:hAnsi="Lato" w:cs="Times New Roman"/>
          <w:sz w:val="23"/>
          <w:szCs w:val="23"/>
          <w:lang w:eastAsia="da-DK"/>
        </w:rPr>
        <w:t>.</w:t>
      </w:r>
      <w:r w:rsidRPr="00A4365F">
        <w:rPr>
          <w:rFonts w:ascii="Lato" w:eastAsia="Times New Roman" w:hAnsi="Lato" w:cs="Times New Roman"/>
          <w:sz w:val="23"/>
          <w:szCs w:val="23"/>
          <w:lang w:eastAsia="da-DK"/>
        </w:rPr>
        <w:t xml:space="preserve"> </w:t>
      </w:r>
    </w:p>
    <w:p w14:paraId="27EB6BF2" w14:textId="1DF25F01" w:rsidR="002E649C" w:rsidRPr="00A4365F" w:rsidRDefault="002E649C"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2E649C">
        <w:rPr>
          <w:rFonts w:ascii="Lato" w:eastAsia="Times New Roman" w:hAnsi="Lato" w:cs="Times New Roman"/>
          <w:sz w:val="23"/>
          <w:szCs w:val="23"/>
          <w:highlight w:val="yellow"/>
          <w:lang w:eastAsia="da-DK"/>
        </w:rPr>
        <w:t xml:space="preserve">[Kommunen tilføjer </w:t>
      </w:r>
      <w:r>
        <w:rPr>
          <w:rFonts w:ascii="Lato" w:eastAsia="Times New Roman" w:hAnsi="Lato" w:cs="Times New Roman"/>
          <w:sz w:val="23"/>
          <w:szCs w:val="23"/>
          <w:highlight w:val="yellow"/>
          <w:lang w:eastAsia="da-DK"/>
        </w:rPr>
        <w:t xml:space="preserve">eventuelle </w:t>
      </w:r>
      <w:r w:rsidRPr="002E649C">
        <w:rPr>
          <w:rFonts w:ascii="Lato" w:eastAsia="Times New Roman" w:hAnsi="Lato" w:cs="Times New Roman"/>
          <w:sz w:val="23"/>
          <w:szCs w:val="23"/>
          <w:highlight w:val="yellow"/>
          <w:lang w:eastAsia="da-DK"/>
        </w:rPr>
        <w:t>yderligere kilder]</w:t>
      </w:r>
    </w:p>
    <w:p w14:paraId="6E30C00C"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Opbevaring af dine personoplysninger</w:t>
      </w:r>
    </w:p>
    <w:p w14:paraId="5F447FE6" w14:textId="78DCA10F"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Kommunen opbevarer dine personoplysninger</w:t>
      </w:r>
      <w:r w:rsidR="00E67BB1">
        <w:rPr>
          <w:rFonts w:ascii="Lato" w:eastAsia="Times New Roman" w:hAnsi="Lato" w:cs="Times New Roman"/>
          <w:sz w:val="23"/>
          <w:szCs w:val="23"/>
          <w:lang w:eastAsia="da-DK"/>
        </w:rPr>
        <w:t>,</w:t>
      </w:r>
      <w:r w:rsidRPr="00A4365F">
        <w:rPr>
          <w:rFonts w:ascii="Lato" w:eastAsia="Times New Roman" w:hAnsi="Lato" w:cs="Times New Roman"/>
          <w:sz w:val="23"/>
          <w:szCs w:val="23"/>
          <w:lang w:eastAsia="da-DK"/>
        </w:rPr>
        <w:t> så længe dit barn er indskrevet i kommunalt dagtilbud eller grundskole. Personoplysningerne bliver slettet senest 15 måneder efter, at dit barn ikke længere er indmeldt i kommunalt dagtilbud eller grundskole.</w:t>
      </w:r>
    </w:p>
    <w:p w14:paraId="61EB77FD"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Dine rettigheder</w:t>
      </w:r>
    </w:p>
    <w:p w14:paraId="21671228" w14:textId="382DED21"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i henhold til databeskyttelseslovgivningen en række rettigheder i forhold til kommunens behandling af oplysninger om dig i Aula. Hvis du vil gøre brug af dine rettigheder, skal du kontakte din kommune</w:t>
      </w:r>
      <w:r w:rsidR="005038D7">
        <w:rPr>
          <w:rFonts w:ascii="Lato" w:eastAsia="Times New Roman" w:hAnsi="Lato" w:cs="Times New Roman"/>
          <w:sz w:val="23"/>
          <w:szCs w:val="23"/>
          <w:lang w:eastAsia="da-DK"/>
        </w:rPr>
        <w:t>.</w:t>
      </w:r>
    </w:p>
    <w:p w14:paraId="0A305BEE" w14:textId="77777777" w:rsidR="00A4365F" w:rsidRPr="00A4365F" w:rsidRDefault="00A4365F" w:rsidP="00A4365F">
      <w:pPr>
        <w:shd w:val="clear" w:color="auto" w:fill="FFFFFF"/>
        <w:spacing w:beforeAutospacing="1" w:after="0" w:afterAutospacing="1" w:line="240" w:lineRule="auto"/>
        <w:outlineLvl w:val="0"/>
        <w:rPr>
          <w:rFonts w:ascii="Lato" w:eastAsia="Times New Roman" w:hAnsi="Lato" w:cs="Times New Roman"/>
          <w:b/>
          <w:bCs/>
          <w:kern w:val="36"/>
          <w:sz w:val="48"/>
          <w:szCs w:val="48"/>
          <w:lang w:eastAsia="da-DK"/>
        </w:rPr>
      </w:pPr>
      <w:r w:rsidRPr="00A4365F">
        <w:rPr>
          <w:rFonts w:ascii="inherit" w:eastAsia="Times New Roman" w:hAnsi="inherit" w:cs="Times New Roman"/>
          <w:b/>
          <w:bCs/>
          <w:kern w:val="36"/>
          <w:sz w:val="24"/>
          <w:szCs w:val="24"/>
          <w:bdr w:val="none" w:sz="0" w:space="0" w:color="auto" w:frame="1"/>
          <w:lang w:eastAsia="da-DK"/>
        </w:rPr>
        <w:lastRenderedPageBreak/>
        <w:t>Ret til at se oplysninger (indsigtsret)</w:t>
      </w:r>
    </w:p>
    <w:p w14:paraId="7C43734D"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ret til at få indsigt i de oplysninger, som kommunen behandler om dig i Aula, samt en række yderligere oplysninger.</w:t>
      </w:r>
    </w:p>
    <w:p w14:paraId="42AB59DE" w14:textId="77777777" w:rsidR="00A4365F" w:rsidRPr="00A4365F" w:rsidRDefault="00A4365F" w:rsidP="00A4365F">
      <w:pPr>
        <w:shd w:val="clear" w:color="auto" w:fill="FFFFFF"/>
        <w:spacing w:beforeAutospacing="1" w:after="0" w:afterAutospacing="1" w:line="240" w:lineRule="auto"/>
        <w:outlineLvl w:val="0"/>
        <w:rPr>
          <w:rFonts w:ascii="Lato" w:eastAsia="Times New Roman" w:hAnsi="Lato" w:cs="Times New Roman"/>
          <w:b/>
          <w:bCs/>
          <w:kern w:val="36"/>
          <w:sz w:val="48"/>
          <w:szCs w:val="48"/>
          <w:lang w:eastAsia="da-DK"/>
        </w:rPr>
      </w:pPr>
      <w:r w:rsidRPr="00A4365F">
        <w:rPr>
          <w:rFonts w:ascii="inherit" w:eastAsia="Times New Roman" w:hAnsi="inherit" w:cs="Times New Roman"/>
          <w:b/>
          <w:bCs/>
          <w:kern w:val="36"/>
          <w:sz w:val="24"/>
          <w:szCs w:val="24"/>
          <w:bdr w:val="none" w:sz="0" w:space="0" w:color="auto" w:frame="1"/>
          <w:lang w:eastAsia="da-DK"/>
        </w:rPr>
        <w:t>Ret til berigtigelse (rettelse)</w:t>
      </w:r>
    </w:p>
    <w:p w14:paraId="42A36E18"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ret til at få urigtige oplysninger om dig selv rettet.</w:t>
      </w:r>
    </w:p>
    <w:p w14:paraId="12C35D66" w14:textId="77777777" w:rsidR="00A4365F" w:rsidRPr="00A4365F" w:rsidRDefault="00A4365F" w:rsidP="00A4365F">
      <w:pPr>
        <w:shd w:val="clear" w:color="auto" w:fill="FFFFFF"/>
        <w:spacing w:beforeAutospacing="1" w:after="0" w:afterAutospacing="1" w:line="240" w:lineRule="auto"/>
        <w:outlineLvl w:val="0"/>
        <w:rPr>
          <w:rFonts w:ascii="Lato" w:eastAsia="Times New Roman" w:hAnsi="Lato" w:cs="Times New Roman"/>
          <w:b/>
          <w:bCs/>
          <w:kern w:val="36"/>
          <w:sz w:val="48"/>
          <w:szCs w:val="48"/>
          <w:lang w:eastAsia="da-DK"/>
        </w:rPr>
      </w:pPr>
      <w:r w:rsidRPr="00A4365F">
        <w:rPr>
          <w:rFonts w:ascii="inherit" w:eastAsia="Times New Roman" w:hAnsi="inherit" w:cs="Times New Roman"/>
          <w:b/>
          <w:bCs/>
          <w:kern w:val="36"/>
          <w:sz w:val="24"/>
          <w:szCs w:val="24"/>
          <w:bdr w:val="none" w:sz="0" w:space="0" w:color="auto" w:frame="1"/>
          <w:lang w:eastAsia="da-DK"/>
        </w:rPr>
        <w:t>Ret til sletning</w:t>
      </w:r>
    </w:p>
    <w:p w14:paraId="6BE2BAE3"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I særlige tilfælde har du ret til at få slettet oplysninger om dig, inden tidspunktet for kommunens almindelige generelle sletning i Aula indtræffer.</w:t>
      </w:r>
    </w:p>
    <w:p w14:paraId="74289671" w14:textId="77777777" w:rsidR="00A4365F" w:rsidRPr="00A4365F" w:rsidRDefault="00A4365F" w:rsidP="00A4365F">
      <w:pPr>
        <w:shd w:val="clear" w:color="auto" w:fill="FFFFFF"/>
        <w:spacing w:beforeAutospacing="1" w:after="0" w:afterAutospacing="1" w:line="240" w:lineRule="auto"/>
        <w:outlineLvl w:val="0"/>
        <w:rPr>
          <w:rFonts w:ascii="Lato" w:eastAsia="Times New Roman" w:hAnsi="Lato" w:cs="Times New Roman"/>
          <w:b/>
          <w:bCs/>
          <w:kern w:val="36"/>
          <w:sz w:val="48"/>
          <w:szCs w:val="48"/>
          <w:lang w:eastAsia="da-DK"/>
        </w:rPr>
      </w:pPr>
      <w:r w:rsidRPr="00A4365F">
        <w:rPr>
          <w:rFonts w:ascii="inherit" w:eastAsia="Times New Roman" w:hAnsi="inherit" w:cs="Times New Roman"/>
          <w:b/>
          <w:bCs/>
          <w:kern w:val="36"/>
          <w:sz w:val="24"/>
          <w:szCs w:val="24"/>
          <w:bdr w:val="none" w:sz="0" w:space="0" w:color="auto" w:frame="1"/>
          <w:lang w:eastAsia="da-DK"/>
        </w:rPr>
        <w:t>Ret til begrænsning af behandling</w:t>
      </w:r>
    </w:p>
    <w:p w14:paraId="5420502E"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i visse tilfælde ret til at få behandlingen af dine personoplysninger begrænset. Hvis du har ret til at få begrænset behandlingen, må kommunen fremover kun behandle oplysningerne i Aula – bortset fra opbevaring – med dit samtykke, eller med henblik på at retskrav kan fastlægges, gøres gældende eller forsvares, eller for at beskytte en person eller vigtige samfundsinteresser.</w:t>
      </w:r>
    </w:p>
    <w:p w14:paraId="76B0DA89" w14:textId="77777777" w:rsidR="00A4365F" w:rsidRPr="00A4365F" w:rsidRDefault="00A4365F" w:rsidP="00A4365F">
      <w:pPr>
        <w:shd w:val="clear" w:color="auto" w:fill="FFFFFF"/>
        <w:spacing w:beforeAutospacing="1" w:after="0" w:afterAutospacing="1" w:line="240" w:lineRule="auto"/>
        <w:outlineLvl w:val="0"/>
        <w:rPr>
          <w:rFonts w:ascii="Lato" w:eastAsia="Times New Roman" w:hAnsi="Lato" w:cs="Times New Roman"/>
          <w:b/>
          <w:bCs/>
          <w:kern w:val="36"/>
          <w:sz w:val="48"/>
          <w:szCs w:val="48"/>
          <w:lang w:eastAsia="da-DK"/>
        </w:rPr>
      </w:pPr>
      <w:r w:rsidRPr="00A4365F">
        <w:rPr>
          <w:rFonts w:ascii="inherit" w:eastAsia="Times New Roman" w:hAnsi="inherit" w:cs="Times New Roman"/>
          <w:b/>
          <w:bCs/>
          <w:kern w:val="36"/>
          <w:sz w:val="24"/>
          <w:szCs w:val="24"/>
          <w:bdr w:val="none" w:sz="0" w:space="0" w:color="auto" w:frame="1"/>
          <w:lang w:eastAsia="da-DK"/>
        </w:rPr>
        <w:t>Ret til indsigelse</w:t>
      </w:r>
    </w:p>
    <w:p w14:paraId="79BCB433"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i visse tilfælde ret til at gøre indsigelse mod kommunens ellers lovlige behandling af dine personoplysninger.</w:t>
      </w:r>
    </w:p>
    <w:p w14:paraId="575A013C" w14:textId="77777777" w:rsidR="00A4365F" w:rsidRPr="00A4365F" w:rsidRDefault="00A4365F" w:rsidP="00A4365F">
      <w:pPr>
        <w:shd w:val="clear" w:color="auto" w:fill="FFFFFF"/>
        <w:spacing w:beforeAutospacing="1" w:after="0" w:afterAutospacing="1" w:line="240" w:lineRule="auto"/>
        <w:outlineLvl w:val="0"/>
        <w:rPr>
          <w:rFonts w:ascii="Lato" w:eastAsia="Times New Roman" w:hAnsi="Lato" w:cs="Times New Roman"/>
          <w:b/>
          <w:bCs/>
          <w:kern w:val="36"/>
          <w:sz w:val="48"/>
          <w:szCs w:val="48"/>
          <w:lang w:eastAsia="da-DK"/>
        </w:rPr>
      </w:pPr>
      <w:r w:rsidRPr="00A4365F">
        <w:rPr>
          <w:rFonts w:ascii="inherit" w:eastAsia="Times New Roman" w:hAnsi="inherit" w:cs="Times New Roman"/>
          <w:b/>
          <w:bCs/>
          <w:kern w:val="36"/>
          <w:sz w:val="24"/>
          <w:szCs w:val="24"/>
          <w:bdr w:val="none" w:sz="0" w:space="0" w:color="auto" w:frame="1"/>
          <w:lang w:eastAsia="da-DK"/>
        </w:rPr>
        <w:t>Ret til at transmittere oplysninger (dataportabilitet)</w:t>
      </w:r>
    </w:p>
    <w:p w14:paraId="32EE4C9D" w14:textId="77777777" w:rsidR="00A4365F" w:rsidRPr="00A4365F" w:rsidRDefault="00A4365F" w:rsidP="00A4365F">
      <w:pPr>
        <w:shd w:val="clear" w:color="auto" w:fill="FFFFFF"/>
        <w:spacing w:before="100" w:beforeAutospacing="1" w:after="10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i visse tilfælde ret til at modtage dine personoplysninger i et struktureret, almindeligt anvendt og maskinlæsbart format samt at få overført disse personoplysninger fra én dataansvarlig til en anden uden hindring.</w:t>
      </w:r>
    </w:p>
    <w:p w14:paraId="7AFDF980" w14:textId="77777777" w:rsidR="00A4365F" w:rsidRPr="00A4365F" w:rsidRDefault="00A4365F" w:rsidP="00A4365F">
      <w:pPr>
        <w:shd w:val="clear" w:color="auto" w:fill="FFFFFF"/>
        <w:spacing w:beforeAutospacing="1" w:after="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kan læse mere om dine rettigheder i Datatilsynets vejledning om de registreredes rettigheder, som du finder på </w:t>
      </w:r>
      <w:hyperlink r:id="rId10" w:tgtFrame="_blank" w:tooltip="Oprindelig URL-adresse: https://www.datatilsynet.dk/. Klik eller tryk, hvis du har tillid til dette link." w:history="1">
        <w:r w:rsidRPr="00A4365F">
          <w:rPr>
            <w:rFonts w:ascii="Lato" w:eastAsia="Times New Roman" w:hAnsi="Lato" w:cs="Times New Roman"/>
            <w:b/>
            <w:bCs/>
            <w:sz w:val="23"/>
            <w:szCs w:val="23"/>
            <w:bdr w:val="none" w:sz="0" w:space="0" w:color="auto" w:frame="1"/>
            <w:lang w:eastAsia="da-DK"/>
          </w:rPr>
          <w:t>www.datatilsynet.dk</w:t>
        </w:r>
      </w:hyperlink>
      <w:r w:rsidRPr="00A4365F">
        <w:rPr>
          <w:rFonts w:ascii="Lato" w:eastAsia="Times New Roman" w:hAnsi="Lato" w:cs="Times New Roman"/>
          <w:sz w:val="23"/>
          <w:szCs w:val="23"/>
          <w:lang w:eastAsia="da-DK"/>
        </w:rPr>
        <w:t>.</w:t>
      </w:r>
    </w:p>
    <w:p w14:paraId="7C5994DD" w14:textId="77777777" w:rsidR="00A4365F" w:rsidRPr="00A4365F" w:rsidRDefault="00A4365F" w:rsidP="00A4365F">
      <w:pPr>
        <w:shd w:val="clear" w:color="auto" w:fill="FFFFFF"/>
        <w:spacing w:before="100" w:beforeAutospacing="1" w:after="100" w:afterAutospacing="1" w:line="240" w:lineRule="auto"/>
        <w:outlineLvl w:val="1"/>
        <w:rPr>
          <w:rFonts w:ascii="Lato" w:eastAsia="Times New Roman" w:hAnsi="Lato" w:cs="Times New Roman"/>
          <w:b/>
          <w:bCs/>
          <w:sz w:val="33"/>
          <w:szCs w:val="33"/>
          <w:lang w:eastAsia="da-DK"/>
        </w:rPr>
      </w:pPr>
      <w:r w:rsidRPr="00A4365F">
        <w:rPr>
          <w:rFonts w:ascii="Lato" w:eastAsia="Times New Roman" w:hAnsi="Lato" w:cs="Times New Roman"/>
          <w:b/>
          <w:bCs/>
          <w:sz w:val="33"/>
          <w:szCs w:val="33"/>
          <w:lang w:eastAsia="da-DK"/>
        </w:rPr>
        <w:t>Klage til Datatilsynet</w:t>
      </w:r>
    </w:p>
    <w:p w14:paraId="13B0DBBF" w14:textId="77777777" w:rsidR="00A4365F" w:rsidRPr="00A4365F" w:rsidRDefault="00A4365F" w:rsidP="00A4365F">
      <w:pPr>
        <w:shd w:val="clear" w:color="auto" w:fill="FFFFFF"/>
        <w:spacing w:beforeAutospacing="1" w:after="0" w:afterAutospacing="1" w:line="240" w:lineRule="auto"/>
        <w:rPr>
          <w:rFonts w:ascii="Lato" w:eastAsia="Times New Roman" w:hAnsi="Lato" w:cs="Times New Roman"/>
          <w:sz w:val="23"/>
          <w:szCs w:val="23"/>
          <w:lang w:eastAsia="da-DK"/>
        </w:rPr>
      </w:pPr>
      <w:r w:rsidRPr="00A4365F">
        <w:rPr>
          <w:rFonts w:ascii="Lato" w:eastAsia="Times New Roman" w:hAnsi="Lato" w:cs="Times New Roman"/>
          <w:sz w:val="23"/>
          <w:szCs w:val="23"/>
          <w:lang w:eastAsia="da-DK"/>
        </w:rPr>
        <w:t>Du har ret til at indgive en klage til Datatilsynet, hvis du er utilfreds med den måde, kommunen behandler dine personoplysninger på i Aula. Du finder Datatilsynets kontaktoplysninger på </w:t>
      </w:r>
      <w:hyperlink r:id="rId11" w:tgtFrame="_blank" w:tooltip="Oprindelig URL-adresse: https://www.datatilsynet.dk/. Klik eller tryk, hvis du har tillid til dette link." w:history="1">
        <w:r w:rsidRPr="00A4365F">
          <w:rPr>
            <w:rFonts w:ascii="Lato" w:eastAsia="Times New Roman" w:hAnsi="Lato" w:cs="Times New Roman"/>
            <w:color w:val="0000FF"/>
            <w:sz w:val="23"/>
            <w:szCs w:val="23"/>
            <w:u w:val="single"/>
            <w:bdr w:val="none" w:sz="0" w:space="0" w:color="auto" w:frame="1"/>
            <w:lang w:eastAsia="da-DK"/>
          </w:rPr>
          <w:t>www.datatilsynet.dk</w:t>
        </w:r>
      </w:hyperlink>
      <w:r w:rsidRPr="00A4365F">
        <w:rPr>
          <w:rFonts w:ascii="Lato" w:eastAsia="Times New Roman" w:hAnsi="Lato" w:cs="Times New Roman"/>
          <w:sz w:val="23"/>
          <w:szCs w:val="23"/>
          <w:lang w:eastAsia="da-DK"/>
        </w:rPr>
        <w:t>.</w:t>
      </w:r>
    </w:p>
    <w:p w14:paraId="02EAF2CD" w14:textId="77777777" w:rsidR="004546DC" w:rsidRPr="00A4365F" w:rsidRDefault="004546DC" w:rsidP="00A4365F">
      <w:pPr>
        <w:rPr>
          <w:b/>
          <w:bCs/>
        </w:rPr>
      </w:pPr>
    </w:p>
    <w:sectPr w:rsidR="004546DC" w:rsidRPr="00A4365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D4B44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7EF5777"/>
    <w:multiLevelType w:val="multilevel"/>
    <w:tmpl w:val="810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46A3E"/>
    <w:multiLevelType w:val="multilevel"/>
    <w:tmpl w:val="4BB6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3330B"/>
    <w:multiLevelType w:val="multilevel"/>
    <w:tmpl w:val="D402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661F2"/>
    <w:multiLevelType w:val="multilevel"/>
    <w:tmpl w:val="91AE3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53264"/>
    <w:multiLevelType w:val="multilevel"/>
    <w:tmpl w:val="A68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863417">
    <w:abstractNumId w:val="4"/>
  </w:num>
  <w:num w:numId="2" w16cid:durableId="1460682559">
    <w:abstractNumId w:val="5"/>
  </w:num>
  <w:num w:numId="3" w16cid:durableId="140120770">
    <w:abstractNumId w:val="3"/>
  </w:num>
  <w:num w:numId="4" w16cid:durableId="1913389156">
    <w:abstractNumId w:val="2"/>
  </w:num>
  <w:num w:numId="5" w16cid:durableId="1182204392">
    <w:abstractNumId w:val="1"/>
  </w:num>
  <w:num w:numId="6" w16cid:durableId="123118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B7"/>
    <w:rsid w:val="00001D4D"/>
    <w:rsid w:val="000447B3"/>
    <w:rsid w:val="00085783"/>
    <w:rsid w:val="000C425E"/>
    <w:rsid w:val="000E3404"/>
    <w:rsid w:val="000E4CB4"/>
    <w:rsid w:val="000F75DC"/>
    <w:rsid w:val="00105922"/>
    <w:rsid w:val="00114404"/>
    <w:rsid w:val="00135272"/>
    <w:rsid w:val="00170E2F"/>
    <w:rsid w:val="001931EF"/>
    <w:rsid w:val="001D6EFA"/>
    <w:rsid w:val="00221AC6"/>
    <w:rsid w:val="00246947"/>
    <w:rsid w:val="002A537C"/>
    <w:rsid w:val="002E649C"/>
    <w:rsid w:val="003067D3"/>
    <w:rsid w:val="00325503"/>
    <w:rsid w:val="003535E5"/>
    <w:rsid w:val="003547E7"/>
    <w:rsid w:val="003778C8"/>
    <w:rsid w:val="003D1F02"/>
    <w:rsid w:val="003F1D2B"/>
    <w:rsid w:val="00425168"/>
    <w:rsid w:val="0044302E"/>
    <w:rsid w:val="00453250"/>
    <w:rsid w:val="004546DC"/>
    <w:rsid w:val="0046071A"/>
    <w:rsid w:val="004873A7"/>
    <w:rsid w:val="004929FF"/>
    <w:rsid w:val="00492B01"/>
    <w:rsid w:val="004B4FEE"/>
    <w:rsid w:val="004F6474"/>
    <w:rsid w:val="004F7899"/>
    <w:rsid w:val="005038D7"/>
    <w:rsid w:val="00524DCA"/>
    <w:rsid w:val="00551BB0"/>
    <w:rsid w:val="0059158B"/>
    <w:rsid w:val="005B2460"/>
    <w:rsid w:val="005E746F"/>
    <w:rsid w:val="00606E95"/>
    <w:rsid w:val="00610826"/>
    <w:rsid w:val="006150C5"/>
    <w:rsid w:val="00633902"/>
    <w:rsid w:val="00662BB9"/>
    <w:rsid w:val="006631D6"/>
    <w:rsid w:val="006726BF"/>
    <w:rsid w:val="006978B2"/>
    <w:rsid w:val="006A45B6"/>
    <w:rsid w:val="006E6676"/>
    <w:rsid w:val="00715513"/>
    <w:rsid w:val="00733A47"/>
    <w:rsid w:val="00741B82"/>
    <w:rsid w:val="007605C2"/>
    <w:rsid w:val="007610EC"/>
    <w:rsid w:val="00771795"/>
    <w:rsid w:val="00796D87"/>
    <w:rsid w:val="007F0DDC"/>
    <w:rsid w:val="00813F07"/>
    <w:rsid w:val="008571F9"/>
    <w:rsid w:val="00872096"/>
    <w:rsid w:val="00873AF2"/>
    <w:rsid w:val="008A3AFA"/>
    <w:rsid w:val="00917FF6"/>
    <w:rsid w:val="0092778A"/>
    <w:rsid w:val="009341FA"/>
    <w:rsid w:val="00994270"/>
    <w:rsid w:val="009975A2"/>
    <w:rsid w:val="009C452A"/>
    <w:rsid w:val="009F1464"/>
    <w:rsid w:val="009F79E0"/>
    <w:rsid w:val="00A174E2"/>
    <w:rsid w:val="00A364AB"/>
    <w:rsid w:val="00A4365F"/>
    <w:rsid w:val="00A5312C"/>
    <w:rsid w:val="00AF337B"/>
    <w:rsid w:val="00B03FC0"/>
    <w:rsid w:val="00B17FEB"/>
    <w:rsid w:val="00B4211F"/>
    <w:rsid w:val="00B83158"/>
    <w:rsid w:val="00B8724A"/>
    <w:rsid w:val="00C11F63"/>
    <w:rsid w:val="00C476AC"/>
    <w:rsid w:val="00C77F14"/>
    <w:rsid w:val="00C84011"/>
    <w:rsid w:val="00C92578"/>
    <w:rsid w:val="00CB50C3"/>
    <w:rsid w:val="00CB7DA4"/>
    <w:rsid w:val="00CD32D5"/>
    <w:rsid w:val="00CE1BC3"/>
    <w:rsid w:val="00CF7142"/>
    <w:rsid w:val="00CF7E9E"/>
    <w:rsid w:val="00D44711"/>
    <w:rsid w:val="00D6202E"/>
    <w:rsid w:val="00D81167"/>
    <w:rsid w:val="00D86A0F"/>
    <w:rsid w:val="00DA69B7"/>
    <w:rsid w:val="00DD52F8"/>
    <w:rsid w:val="00DE5A22"/>
    <w:rsid w:val="00E03135"/>
    <w:rsid w:val="00E5642A"/>
    <w:rsid w:val="00E6190D"/>
    <w:rsid w:val="00E67BB1"/>
    <w:rsid w:val="00ED1FC9"/>
    <w:rsid w:val="00EF3369"/>
    <w:rsid w:val="00F06068"/>
    <w:rsid w:val="00F10BAE"/>
    <w:rsid w:val="00F33CC1"/>
    <w:rsid w:val="00F53ED4"/>
    <w:rsid w:val="00FB0F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2B84"/>
  <w15:chartTrackingRefBased/>
  <w15:docId w15:val="{E473F931-B39E-4F5E-AD9D-E30D2B91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43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A4365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listparagraph">
    <w:name w:val="x_msolistparagraph"/>
    <w:basedOn w:val="Normal"/>
    <w:rsid w:val="00DA69B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A69B7"/>
    <w:rPr>
      <w:color w:val="0000FF"/>
      <w:u w:val="single"/>
    </w:rPr>
  </w:style>
  <w:style w:type="character" w:customStyle="1" w:styleId="Overskrift1Tegn">
    <w:name w:val="Overskrift 1 Tegn"/>
    <w:basedOn w:val="Standardskrifttypeiafsnit"/>
    <w:link w:val="Overskrift1"/>
    <w:uiPriority w:val="9"/>
    <w:rsid w:val="00A4365F"/>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A4365F"/>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A4365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A4365F"/>
    <w:rPr>
      <w:b/>
      <w:bCs/>
    </w:rPr>
  </w:style>
  <w:style w:type="paragraph" w:styleId="Markeringsbobletekst">
    <w:name w:val="Balloon Text"/>
    <w:basedOn w:val="Normal"/>
    <w:link w:val="MarkeringsbobletekstTegn"/>
    <w:uiPriority w:val="99"/>
    <w:semiHidden/>
    <w:unhideWhenUsed/>
    <w:rsid w:val="00A4365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4365F"/>
    <w:rPr>
      <w:rFonts w:ascii="Segoe UI" w:hAnsi="Segoe UI" w:cs="Segoe UI"/>
      <w:sz w:val="18"/>
      <w:szCs w:val="18"/>
    </w:rPr>
  </w:style>
  <w:style w:type="character" w:styleId="Kommentarhenvisning">
    <w:name w:val="annotation reference"/>
    <w:basedOn w:val="Standardskrifttypeiafsnit"/>
    <w:uiPriority w:val="99"/>
    <w:semiHidden/>
    <w:unhideWhenUsed/>
    <w:rsid w:val="0059158B"/>
    <w:rPr>
      <w:sz w:val="16"/>
      <w:szCs w:val="16"/>
    </w:rPr>
  </w:style>
  <w:style w:type="paragraph" w:styleId="Kommentartekst">
    <w:name w:val="annotation text"/>
    <w:basedOn w:val="Normal"/>
    <w:link w:val="KommentartekstTegn"/>
    <w:uiPriority w:val="99"/>
    <w:unhideWhenUsed/>
    <w:rsid w:val="0059158B"/>
    <w:pPr>
      <w:spacing w:line="240" w:lineRule="auto"/>
    </w:pPr>
    <w:rPr>
      <w:sz w:val="20"/>
      <w:szCs w:val="20"/>
    </w:rPr>
  </w:style>
  <w:style w:type="character" w:customStyle="1" w:styleId="KommentartekstTegn">
    <w:name w:val="Kommentartekst Tegn"/>
    <w:basedOn w:val="Standardskrifttypeiafsnit"/>
    <w:link w:val="Kommentartekst"/>
    <w:uiPriority w:val="99"/>
    <w:rsid w:val="0059158B"/>
    <w:rPr>
      <w:sz w:val="20"/>
      <w:szCs w:val="20"/>
    </w:rPr>
  </w:style>
  <w:style w:type="paragraph" w:styleId="Kommentaremne">
    <w:name w:val="annotation subject"/>
    <w:basedOn w:val="Kommentartekst"/>
    <w:next w:val="Kommentartekst"/>
    <w:link w:val="KommentaremneTegn"/>
    <w:uiPriority w:val="99"/>
    <w:semiHidden/>
    <w:unhideWhenUsed/>
    <w:rsid w:val="0059158B"/>
    <w:rPr>
      <w:b/>
      <w:bCs/>
    </w:rPr>
  </w:style>
  <w:style w:type="character" w:customStyle="1" w:styleId="KommentaremneTegn">
    <w:name w:val="Kommentaremne Tegn"/>
    <w:basedOn w:val="KommentartekstTegn"/>
    <w:link w:val="Kommentaremne"/>
    <w:uiPriority w:val="99"/>
    <w:semiHidden/>
    <w:rsid w:val="0059158B"/>
    <w:rPr>
      <w:b/>
      <w:bCs/>
      <w:sz w:val="20"/>
      <w:szCs w:val="20"/>
    </w:rPr>
  </w:style>
  <w:style w:type="paragraph" w:styleId="Brdtekst">
    <w:name w:val="Body Text"/>
    <w:basedOn w:val="Normal"/>
    <w:link w:val="BrdtekstTegn"/>
    <w:uiPriority w:val="99"/>
    <w:unhideWhenUsed/>
    <w:rsid w:val="006978B2"/>
    <w:pPr>
      <w:spacing w:after="120"/>
    </w:pPr>
  </w:style>
  <w:style w:type="character" w:customStyle="1" w:styleId="BrdtekstTegn">
    <w:name w:val="Brødtekst Tegn"/>
    <w:basedOn w:val="Standardskrifttypeiafsnit"/>
    <w:link w:val="Brdtekst"/>
    <w:uiPriority w:val="99"/>
    <w:rsid w:val="006978B2"/>
  </w:style>
  <w:style w:type="paragraph" w:styleId="Opstilling-punkttegn">
    <w:name w:val="List Bullet"/>
    <w:basedOn w:val="Normal"/>
    <w:uiPriority w:val="99"/>
    <w:unhideWhenUsed/>
    <w:rsid w:val="00524DCA"/>
    <w:pPr>
      <w:numPr>
        <w:numId w:val="6"/>
      </w:numPr>
      <w:spacing w:after="120" w:line="320" w:lineRule="atLeast"/>
      <w:contextualSpacing/>
    </w:pPr>
    <w:rPr>
      <w:rFonts w:ascii="Arial" w:hAnsi="Arial"/>
      <w:noProof/>
      <w:sz w:val="20"/>
      <w:szCs w:val="20"/>
    </w:rPr>
  </w:style>
  <w:style w:type="paragraph" w:styleId="Listeafsnit">
    <w:name w:val="List Paragraph"/>
    <w:basedOn w:val="Normal"/>
    <w:uiPriority w:val="34"/>
    <w:qFormat/>
    <w:rsid w:val="006631D6"/>
    <w:pPr>
      <w:ind w:left="720"/>
      <w:contextualSpacing/>
    </w:pPr>
  </w:style>
  <w:style w:type="character" w:styleId="Ulstomtale">
    <w:name w:val="Unresolved Mention"/>
    <w:basedOn w:val="Standardskrifttypeiafsnit"/>
    <w:uiPriority w:val="99"/>
    <w:semiHidden/>
    <w:unhideWhenUsed/>
    <w:rsid w:val="006631D6"/>
    <w:rPr>
      <w:color w:val="605E5C"/>
      <w:shd w:val="clear" w:color="auto" w:fill="E1DFDD"/>
    </w:rPr>
  </w:style>
  <w:style w:type="paragraph" w:styleId="Korrektur">
    <w:name w:val="Revision"/>
    <w:hidden/>
    <w:uiPriority w:val="99"/>
    <w:semiHidden/>
    <w:rsid w:val="00B03FC0"/>
    <w:pPr>
      <w:spacing w:after="0" w:line="240" w:lineRule="auto"/>
    </w:pPr>
  </w:style>
  <w:style w:type="table" w:styleId="Tabel-Gitter">
    <w:name w:val="Table Grid"/>
    <w:basedOn w:val="Tabel-Normal"/>
    <w:uiPriority w:val="39"/>
    <w:rsid w:val="00C9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4833">
      <w:bodyDiv w:val="1"/>
      <w:marLeft w:val="0"/>
      <w:marRight w:val="0"/>
      <w:marTop w:val="0"/>
      <w:marBottom w:val="0"/>
      <w:divBdr>
        <w:top w:val="none" w:sz="0" w:space="0" w:color="auto"/>
        <w:left w:val="none" w:sz="0" w:space="0" w:color="auto"/>
        <w:bottom w:val="none" w:sz="0" w:space="0" w:color="auto"/>
        <w:right w:val="none" w:sz="0" w:space="0" w:color="auto"/>
      </w:divBdr>
    </w:div>
    <w:div w:id="1167791532">
      <w:bodyDiv w:val="1"/>
      <w:marLeft w:val="0"/>
      <w:marRight w:val="0"/>
      <w:marTop w:val="0"/>
      <w:marBottom w:val="0"/>
      <w:divBdr>
        <w:top w:val="none" w:sz="0" w:space="0" w:color="auto"/>
        <w:left w:val="none" w:sz="0" w:space="0" w:color="auto"/>
        <w:bottom w:val="none" w:sz="0" w:space="0" w:color="auto"/>
        <w:right w:val="none" w:sz="0" w:space="0" w:color="auto"/>
      </w:divBdr>
    </w:div>
    <w:div w:id="1195845095">
      <w:bodyDiv w:val="1"/>
      <w:marLeft w:val="0"/>
      <w:marRight w:val="0"/>
      <w:marTop w:val="0"/>
      <w:marBottom w:val="0"/>
      <w:divBdr>
        <w:top w:val="none" w:sz="0" w:space="0" w:color="auto"/>
        <w:left w:val="none" w:sz="0" w:space="0" w:color="auto"/>
        <w:bottom w:val="none" w:sz="0" w:space="0" w:color="auto"/>
        <w:right w:val="none" w:sz="0" w:space="0" w:color="auto"/>
      </w:divBdr>
    </w:div>
    <w:div w:id="1821190012">
      <w:bodyDiv w:val="1"/>
      <w:marLeft w:val="0"/>
      <w:marRight w:val="0"/>
      <w:marTop w:val="0"/>
      <w:marBottom w:val="0"/>
      <w:divBdr>
        <w:top w:val="none" w:sz="0" w:space="0" w:color="auto"/>
        <w:left w:val="none" w:sz="0" w:space="0" w:color="auto"/>
        <w:bottom w:val="none" w:sz="0" w:space="0" w:color="auto"/>
        <w:right w:val="none" w:sz="0" w:space="0" w:color="auto"/>
      </w:divBdr>
    </w:div>
    <w:div w:id="20053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ur02.safelinks.protection.outlook.com/?url=https%3A%2F%2Fwww.datatilsynet.dk%2F&amp;data=04%7C01%7Cspe%40kombit.dk%7Cb65a56f1c79743218ba808da18809c4f%7Ccc038af50e6843e5bb17957ad6f45f8e%7C0%7C0%7C637849237894152635%7CUnknown%7CTWFpbGZsb3d8eyJWIjoiMC4wLjAwMDAiLCJQIjoiV2luMzIiLCJBTiI6Ik1haWwiLCJXVCI6Mn0%3D%7C3000&amp;sdata=AmuyrlXCt7KWZW9Iw8mw45L7Zc1IldEYJwktTpvyb7E%3D&amp;reserved=0" TargetMode="External"/><Relationship Id="rId5" Type="http://schemas.openxmlformats.org/officeDocument/2006/relationships/customXml" Target="../customXml/item5.xml"/><Relationship Id="rId10" Type="http://schemas.openxmlformats.org/officeDocument/2006/relationships/hyperlink" Target="https://eur02.safelinks.protection.outlook.com/?url=https%3A%2F%2Fwww.datatilsynet.dk%2F&amp;data=04%7C01%7Cspe%40kombit.dk%7Cb65a56f1c79743218ba808da18809c4f%7Ccc038af50e6843e5bb17957ad6f45f8e%7C0%7C0%7C637849237894152635%7CUnknown%7CTWFpbGZsb3d8eyJWIjoiMC4wLjAwMDAiLCJQIjoiV2luMzIiLCJBTiI6Ik1haWwiLCJXVCI6Mn0%3D%7C3000&amp;sdata=AmuyrlXCt7KWZW9Iw8mw45L7Zc1IldEYJwktTpvyb7E%3D&amp;reserved=0"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everancedokument (Word)" ma:contentTypeID="0x0101002046B6C8D193AC4A8CC7ECD2839F9CBB0100D87C6AA4AFB824479CEF6648DD15CE0E" ma:contentTypeVersion="37" ma:contentTypeDescription="" ma:contentTypeScope="" ma:versionID="705b587c497d906dcb871825418d3035">
  <xsd:schema xmlns:xsd="http://www.w3.org/2001/XMLSchema" xmlns:xs="http://www.w3.org/2001/XMLSchema" xmlns:p="http://schemas.microsoft.com/office/2006/metadata/properties" xmlns:ns3="1ad18e57-1846-4ffb-a171-01e80b4d2f32" xmlns:ns4="DD4791E2-13E0-4B0A-BB4C-F75D007A1275" xmlns:ns5="45a256c0-66b8-410b-b176-2966ef291215" targetNamespace="http://schemas.microsoft.com/office/2006/metadata/properties" ma:root="true" ma:fieldsID="89c1d7347236b3109fcd809cdc39608c" ns3:_="" ns4:_="" ns5:_="">
    <xsd:import namespace="1ad18e57-1846-4ffb-a171-01e80b4d2f32"/>
    <xsd:import namespace="DD4791E2-13E0-4B0A-BB4C-F75D007A1275"/>
    <xsd:import namespace="45a256c0-66b8-410b-b176-2966ef291215"/>
    <xsd:element name="properties">
      <xsd:complexType>
        <xsd:sequence>
          <xsd:element name="documentManagement">
            <xsd:complexType>
              <xsd:all>
                <xsd:element ref="ns3:dbbd091c3665496983deaf2c1e5421e8" minOccurs="0"/>
                <xsd:element ref="ns3:TaxCatchAll" minOccurs="0"/>
                <xsd:element ref="ns3:TaxCatchAllLabel" minOccurs="0"/>
                <xsd:element ref="ns3:c451ce8205554d0399649e204cacaaa8" minOccurs="0"/>
                <xsd:element ref="ns3:m58fa08f697546ad9c9c3d2382b429ae" minOccurs="0"/>
                <xsd:element ref="ns3:Flyt_x0020_til_x0020_arkiv" minOccurs="0"/>
                <xsd:element ref="ns4:Arbejdspakke" minOccurs="0"/>
                <xsd:element ref="ns4:Produkt" minOccurs="0"/>
                <xsd:element ref="ns3:_dlc_DocId" minOccurs="0"/>
                <xsd:element ref="ns3:_dlc_DocIdUrl" minOccurs="0"/>
                <xsd:element ref="ns3: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e57-1846-4ffb-a171-01e80b4d2f32" elementFormDefault="qualified">
    <xsd:import namespace="http://schemas.microsoft.com/office/2006/documentManagement/types"/>
    <xsd:import namespace="http://schemas.microsoft.com/office/infopath/2007/PartnerControls"/>
    <xsd:element name="dbbd091c3665496983deaf2c1e5421e8" ma:index="9" ma:taxonomy="true" ma:internalName="dbbd091c3665496983deaf2c1e5421e8" ma:taxonomyFieldName="Leverancetype" ma:displayName="Leverancetype" ma:indexed="true" ma:default="" ma:fieldId="{dbbd091c-3665-4969-83de-af2c1e5421e8}" ma:sspId="efb1083d-7045-4fd7-9409-417f0f74db49" ma:termSetId="2de6e197-0de2-4682-8bfd-dca2634965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9305a2-eae7-4539-8fbb-789e91726657}" ma:internalName="TaxCatchAll" ma:showField="CatchAllData"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9305a2-eae7-4539-8fbb-789e91726657}" ma:internalName="TaxCatchAllLabel" ma:readOnly="true" ma:showField="CatchAllDataLabel"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c451ce8205554d0399649e204cacaaa8" ma:index="13" nillable="true" ma:taxonomy="true" ma:internalName="c451ce8205554d0399649e204cacaaa8" ma:taxonomyFieldName="Leveranceemne" ma:displayName="Leveranceemne" ma:default="" ma:fieldId="{c451ce82-0555-4d03-9964-9e204cacaaa8}" ma:sspId="efb1083d-7045-4fd7-9409-417f0f74db49" ma:termSetId="6743bab4-90ff-47fd-be26-c308944563ee" ma:anchorId="00000000-0000-0000-0000-000000000000" ma:open="false" ma:isKeyword="false">
      <xsd:complexType>
        <xsd:sequence>
          <xsd:element ref="pc:Terms" minOccurs="0" maxOccurs="1"/>
        </xsd:sequence>
      </xsd:complexType>
    </xsd:element>
    <xsd:element name="m58fa08f697546ad9c9c3d2382b429ae" ma:index="15" ma:taxonomy="true" ma:internalName="m58fa08f697546ad9c9c3d2382b429ae" ma:taxonomyFieldName="Interessenter" ma:displayName="Interessenter" ma:readOnly="false" ma:default="" ma:fieldId="{658fa08f-6975-46ad-9c9c-3d2382b429ae}" ma:sspId="efb1083d-7045-4fd7-9409-417f0f74db49" ma:termSetId="9a82c93d-e0ab-4d8a-98c1-b2918757e48d" ma:anchorId="00000000-0000-0000-0000-000000000000" ma:open="false" ma:isKeyword="false">
      <xsd:complexType>
        <xsd:sequence>
          <xsd:element ref="pc:Terms" minOccurs="0" maxOccurs="1"/>
        </xsd:sequence>
      </xsd:complexType>
    </xsd:element>
    <xsd:element name="Flyt_x0020_til_x0020_arkiv" ma:index="17" nillable="true" ma:displayName="Flyt til arkiv" ma:default="0" ma:indexed="true" ma:internalName="Flyt_x0020_til_x0020_arkiv">
      <xsd:simpleType>
        <xsd:restriction base="dms:Boolean"/>
      </xsd:simpleType>
    </xsd:element>
    <xsd:element name="_dlc_DocId" ma:index="20" nillable="true" ma:displayName="Værdi for dokument-id" ma:description="Værdien af det dokument-id, der er tildelt dette element."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4791E2-13E0-4B0A-BB4C-F75D007A1275" elementFormDefault="qualified">
    <xsd:import namespace="http://schemas.microsoft.com/office/2006/documentManagement/types"/>
    <xsd:import namespace="http://schemas.microsoft.com/office/infopath/2007/PartnerControls"/>
    <xsd:element name="Arbejdspakke" ma:index="18" nillable="true" ma:displayName="Arbejdspakke" ma:indexed="true" ma:list="{0756BC37-02C6-4C91-BD20-3432DB84D430}" ma:internalName="Arbejdspakke" ma:readOnly="false" ma:showField="Arbejdspakke_x0020_titel">
      <xsd:simpleType>
        <xsd:restriction base="dms:Lookup"/>
      </xsd:simpleType>
    </xsd:element>
    <xsd:element name="Produkt" ma:index="19" nillable="true" ma:displayName="Produkt" ma:list="{0756BC37-02C6-4C91-BD20-3432DB84D430}" ma:internalName="Produkt" ma:readOnly="false" ma:showField="Produkttite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5a256c0-66b8-410b-b176-2966ef291215"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kt xmlns="DD4791E2-13E0-4B0A-BB4C-F75D007A1275" xsi:nil="true"/>
    <dbbd091c3665496983deaf2c1e5421e8 xmlns="1ad18e57-1846-4ffb-a171-01e80b4d2f32">
      <Terms xmlns="http://schemas.microsoft.com/office/infopath/2007/PartnerControls">
        <TermInfo xmlns="http://schemas.microsoft.com/office/infopath/2007/PartnerControls">
          <TermName xmlns="http://schemas.microsoft.com/office/infopath/2007/PartnerControls">Skabelon/standard</TermName>
          <TermId xmlns="http://schemas.microsoft.com/office/infopath/2007/PartnerControls">dff19c1a-9f4b-4f9b-97b1-79f79f6dc21c</TermId>
        </TermInfo>
      </Terms>
    </dbbd091c3665496983deaf2c1e5421e8>
    <m58fa08f697546ad9c9c3d2382b429ae xmlns="1ad18e57-1846-4ffb-a171-01e80b4d2f32">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d75a933a-58a0-4ada-95b2-59fded0989d8</TermId>
        </TermInfo>
      </Terms>
    </m58fa08f697546ad9c9c3d2382b429ae>
    <Arbejdspakke xmlns="DD4791E2-13E0-4B0A-BB4C-F75D007A1275">17</Arbejdspakke>
    <TaxCatchAll xmlns="1ad18e57-1846-4ffb-a171-01e80b4d2f32">
      <Value>1684</Value>
      <Value>1585</Value>
    </TaxCatchAll>
    <Flyt_x0020_til_x0020_arkiv xmlns="1ad18e57-1846-4ffb-a171-01e80b4d2f32">false</Flyt_x0020_til_x0020_arkiv>
    <c451ce8205554d0399649e204cacaaa8 xmlns="1ad18e57-1846-4ffb-a171-01e80b4d2f32">
      <Terms xmlns="http://schemas.microsoft.com/office/infopath/2007/PartnerControls"/>
    </c451ce8205554d0399649e204cacaaa8>
    <_dlc_DocId xmlns="1ad18e57-1846-4ffb-a171-01e80b4d2f32">KUSWZMNXHWK5-258546859-40282</_dlc_DocId>
    <_dlc_DocIdUrl xmlns="1ad18e57-1846-4ffb-a171-01e80b4d2f32">
      <Url>https://share-it.kombit.dk/P0124/_layouts/15/DocIdRedir.aspx?ID=KUSWZMNXHWK5-258546859-40282</Url>
      <Description>KUSWZMNXHWK5-258546859-40282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879FE6-E516-4D6C-B9F1-DA3249BB2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e57-1846-4ffb-a171-01e80b4d2f32"/>
    <ds:schemaRef ds:uri="DD4791E2-13E0-4B0A-BB4C-F75D007A1275"/>
    <ds:schemaRef ds:uri="45a256c0-66b8-410b-b176-2966ef29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4BD88-C897-478B-8AAC-DBF91BEEEBBF}">
  <ds:schemaRefs>
    <ds:schemaRef ds:uri="45a256c0-66b8-410b-b176-2966ef291215"/>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D4791E2-13E0-4B0A-BB4C-F75D007A1275"/>
    <ds:schemaRef ds:uri="1ad18e57-1846-4ffb-a171-01e80b4d2f32"/>
  </ds:schemaRefs>
</ds:datastoreItem>
</file>

<file path=customXml/itemProps3.xml><?xml version="1.0" encoding="utf-8"?>
<ds:datastoreItem xmlns:ds="http://schemas.openxmlformats.org/officeDocument/2006/customXml" ds:itemID="{8044A0CD-B1D1-40EF-8F92-32239A00899B}">
  <ds:schemaRefs>
    <ds:schemaRef ds:uri="http://schemas.microsoft.com/sharepoint/v3/contenttype/forms"/>
  </ds:schemaRefs>
</ds:datastoreItem>
</file>

<file path=customXml/itemProps4.xml><?xml version="1.0" encoding="utf-8"?>
<ds:datastoreItem xmlns:ds="http://schemas.openxmlformats.org/officeDocument/2006/customXml" ds:itemID="{6122B3B5-57B0-48FE-BC73-03997E47D08A}">
  <ds:schemaRefs>
    <ds:schemaRef ds:uri="http://schemas.openxmlformats.org/officeDocument/2006/bibliography"/>
  </ds:schemaRefs>
</ds:datastoreItem>
</file>

<file path=customXml/itemProps5.xml><?xml version="1.0" encoding="utf-8"?>
<ds:datastoreItem xmlns:ds="http://schemas.openxmlformats.org/officeDocument/2006/customXml" ds:itemID="{D36B3F6A-48BB-4056-A752-FC6BB8F83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8810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Mark Bøtker-Pedersen</dc:creator>
  <cp:keywords/>
  <dc:description/>
  <cp:lastModifiedBy>Susanne Rasmussen</cp:lastModifiedBy>
  <cp:revision>2</cp:revision>
  <dcterms:created xsi:type="dcterms:W3CDTF">2024-01-17T21:54:00Z</dcterms:created>
  <dcterms:modified xsi:type="dcterms:W3CDTF">2024-01-17T21:54:00Z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0x0101002046B6C8D193AC4A8CC7ECD2839F9CBB0100D87C6AA4AFB824479CEF6648DD15CE0E</vt:lpwstr>
  </property>
  <property fmtid="{D5CDD505-2E9C-101B-9397-08002B2CF9AE}" pid="3" name="_dlc_DocIdItemGuid">
    <vt:lpwstr>a3c62a01-f585-43d6-8b9d-e4036f3deaff</vt:lpwstr>
  </property>
  <property fmtid="{D5CDD505-2E9C-101B-9397-08002B2CF9AE}" pid="4" name="Leverancetype">
    <vt:lpwstr>1585;#Skabelon/standard|dff19c1a-9f4b-4f9b-97b1-79f79f6dc21c</vt:lpwstr>
  </property>
  <property fmtid="{D5CDD505-2E9C-101B-9397-08002B2CF9AE}" pid="5" name="Interessenter">
    <vt:lpwstr>1684;#Intern|d75a933a-58a0-4ada-95b2-59fded0989d8</vt:lpwstr>
  </property>
  <property fmtid="{D5CDD505-2E9C-101B-9397-08002B2CF9AE}" pid="6" name="Leveranceemne">
    <vt:lpwstr/>
  </property>
</Properties>
</file>